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56" w:rsidRPr="009115D2" w:rsidRDefault="00BE1618" w:rsidP="00BE16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color w:val="548DD4" w:themeColor="text2" w:themeTint="99"/>
          <w:sz w:val="32"/>
          <w:szCs w:val="36"/>
        </w:rPr>
      </w:pPr>
      <w:r>
        <w:rPr>
          <w:b/>
          <w:bCs/>
          <w:color w:val="548DD4" w:themeColor="text2" w:themeTint="99"/>
          <w:sz w:val="32"/>
          <w:szCs w:val="36"/>
        </w:rPr>
        <w:t xml:space="preserve">HØRING OM </w:t>
      </w:r>
      <w:r w:rsidR="00D67737">
        <w:rPr>
          <w:b/>
          <w:bCs/>
          <w:color w:val="548DD4" w:themeColor="text2" w:themeTint="99"/>
          <w:sz w:val="32"/>
          <w:szCs w:val="36"/>
        </w:rPr>
        <w:t>OMORGANISERING</w:t>
      </w:r>
      <w:r w:rsidR="00CC12DB">
        <w:rPr>
          <w:b/>
          <w:bCs/>
          <w:color w:val="548DD4" w:themeColor="text2" w:themeTint="99"/>
          <w:sz w:val="32"/>
          <w:szCs w:val="36"/>
        </w:rPr>
        <w:t>,</w:t>
      </w:r>
      <w:r>
        <w:rPr>
          <w:b/>
          <w:bCs/>
          <w:color w:val="548DD4" w:themeColor="text2" w:themeTint="99"/>
          <w:sz w:val="32"/>
          <w:szCs w:val="36"/>
        </w:rPr>
        <w:t xml:space="preserve"> </w:t>
      </w:r>
      <w:r w:rsidR="00D67737">
        <w:rPr>
          <w:b/>
          <w:bCs/>
          <w:color w:val="548DD4" w:themeColor="text2" w:themeTint="99"/>
          <w:sz w:val="32"/>
          <w:szCs w:val="36"/>
        </w:rPr>
        <w:t xml:space="preserve">SAKSBEHANDLINGSREGLER I </w:t>
      </w:r>
      <w:proofErr w:type="spellStart"/>
      <w:r w:rsidR="00D67737">
        <w:rPr>
          <w:b/>
          <w:bCs/>
          <w:color w:val="548DD4" w:themeColor="text2" w:themeTint="99"/>
          <w:sz w:val="32"/>
          <w:szCs w:val="36"/>
        </w:rPr>
        <w:t>DISIPLINÆRSAKER</w:t>
      </w:r>
      <w:proofErr w:type="spellEnd"/>
      <w:r>
        <w:rPr>
          <w:b/>
          <w:bCs/>
          <w:color w:val="548DD4" w:themeColor="text2" w:themeTint="99"/>
          <w:sz w:val="32"/>
          <w:szCs w:val="36"/>
        </w:rPr>
        <w:t xml:space="preserve">, </w:t>
      </w:r>
      <w:r w:rsidR="00CC12DB">
        <w:rPr>
          <w:b/>
          <w:bCs/>
          <w:color w:val="548DD4" w:themeColor="text2" w:themeTint="99"/>
          <w:sz w:val="32"/>
          <w:szCs w:val="36"/>
        </w:rPr>
        <w:t xml:space="preserve">GENERELLE SAKSBEHANDLINGSREGLER OG </w:t>
      </w:r>
      <w:r>
        <w:rPr>
          <w:b/>
          <w:bCs/>
          <w:color w:val="548DD4" w:themeColor="text2" w:themeTint="99"/>
          <w:sz w:val="32"/>
          <w:szCs w:val="36"/>
        </w:rPr>
        <w:t>UTTALELSER I SOSIALE MEDIA.</w:t>
      </w:r>
    </w:p>
    <w:p w:rsidR="00794F5B" w:rsidRPr="00051E63" w:rsidRDefault="00794F5B" w:rsidP="00794F5B">
      <w:pPr>
        <w:tabs>
          <w:tab w:val="left" w:pos="4190"/>
          <w:tab w:val="center" w:pos="7002"/>
        </w:tabs>
        <w:spacing w:after="0"/>
        <w:jc w:val="both"/>
        <w:rPr>
          <w:b/>
          <w:bCs/>
          <w:sz w:val="32"/>
          <w:szCs w:val="36"/>
        </w:rPr>
      </w:pPr>
      <w:r>
        <w:rPr>
          <w:b/>
          <w:bCs/>
          <w:color w:val="548DD4" w:themeColor="text2" w:themeTint="99"/>
          <w:sz w:val="32"/>
          <w:szCs w:val="36"/>
        </w:rPr>
        <w:t>Fra klubb/forbund</w:t>
      </w:r>
      <w:r w:rsidR="00FC5831">
        <w:rPr>
          <w:b/>
          <w:bCs/>
          <w:color w:val="548DD4" w:themeColor="text2" w:themeTint="99"/>
          <w:sz w:val="32"/>
          <w:szCs w:val="36"/>
        </w:rPr>
        <w:t xml:space="preserve">: </w:t>
      </w:r>
      <w:r w:rsidR="00BC7116">
        <w:rPr>
          <w:b/>
          <w:bCs/>
          <w:color w:val="548DD4" w:themeColor="text2" w:themeTint="99"/>
          <w:sz w:val="32"/>
          <w:szCs w:val="36"/>
        </w:rPr>
        <w:t xml:space="preserve">        </w:t>
      </w:r>
      <w:r w:rsidR="00AC2BA7">
        <w:rPr>
          <w:b/>
          <w:bCs/>
          <w:sz w:val="32"/>
          <w:szCs w:val="36"/>
        </w:rPr>
        <w:tab/>
      </w:r>
      <w:r w:rsidR="00AC2BA7">
        <w:rPr>
          <w:b/>
          <w:bCs/>
          <w:sz w:val="32"/>
          <w:szCs w:val="36"/>
        </w:rPr>
        <w:tab/>
      </w:r>
      <w:r w:rsidR="00AC2BA7">
        <w:rPr>
          <w:b/>
          <w:bCs/>
          <w:sz w:val="32"/>
          <w:szCs w:val="36"/>
        </w:rPr>
        <w:tab/>
      </w:r>
      <w:r w:rsidRPr="00AC2BA7">
        <w:rPr>
          <w:b/>
          <w:bCs/>
          <w:color w:val="4F81BD" w:themeColor="accent1"/>
          <w:sz w:val="32"/>
          <w:szCs w:val="36"/>
        </w:rPr>
        <w:t xml:space="preserve">    v/navn</w:t>
      </w:r>
      <w:r w:rsidR="00FC5831" w:rsidRPr="00051E63">
        <w:rPr>
          <w:b/>
          <w:bCs/>
          <w:sz w:val="32"/>
          <w:szCs w:val="36"/>
        </w:rPr>
        <w:t xml:space="preserve">: </w:t>
      </w:r>
    </w:p>
    <w:p w:rsidR="00FC5831" w:rsidRPr="00BE1618" w:rsidRDefault="00794F5B" w:rsidP="00794F5B">
      <w:pPr>
        <w:tabs>
          <w:tab w:val="left" w:pos="4190"/>
          <w:tab w:val="center" w:pos="7002"/>
        </w:tabs>
        <w:spacing w:after="0"/>
        <w:jc w:val="both"/>
        <w:rPr>
          <w:b/>
          <w:bCs/>
          <w:color w:val="548DD4" w:themeColor="text2" w:themeTint="99"/>
          <w:sz w:val="32"/>
          <w:szCs w:val="36"/>
        </w:rPr>
      </w:pPr>
      <w:r>
        <w:rPr>
          <w:b/>
          <w:bCs/>
          <w:color w:val="548DD4" w:themeColor="text2" w:themeTint="99"/>
          <w:sz w:val="32"/>
          <w:szCs w:val="36"/>
        </w:rPr>
        <w:t xml:space="preserve">Dato:       </w:t>
      </w:r>
    </w:p>
    <w:p w:rsidR="00775CC8" w:rsidRDefault="00775CC8" w:rsidP="006846FC">
      <w:pPr>
        <w:tabs>
          <w:tab w:val="left" w:pos="4190"/>
          <w:tab w:val="center" w:pos="7002"/>
        </w:tabs>
        <w:spacing w:after="0"/>
        <w:rPr>
          <w:rFonts w:ascii="Calibri" w:hAnsi="Calibri"/>
          <w:b/>
          <w:color w:val="1F497D"/>
        </w:rPr>
      </w:pPr>
    </w:p>
    <w:p w:rsidR="00BA7477" w:rsidRPr="00BA7477" w:rsidRDefault="00BE1618" w:rsidP="006846FC">
      <w:pPr>
        <w:tabs>
          <w:tab w:val="left" w:pos="4190"/>
          <w:tab w:val="center" w:pos="7002"/>
        </w:tabs>
        <w:spacing w:after="0"/>
        <w:rPr>
          <w:rFonts w:ascii="Calibri" w:hAnsi="Calibri"/>
          <w:b/>
          <w:i/>
          <w:color w:val="1F497D"/>
        </w:rPr>
      </w:pPr>
      <w:r>
        <w:rPr>
          <w:rFonts w:ascii="Calibri" w:hAnsi="Calibri"/>
          <w:b/>
          <w:color w:val="1F497D"/>
        </w:rPr>
        <w:t>Dette s</w:t>
      </w:r>
      <w:r w:rsidR="00AC2BA7">
        <w:rPr>
          <w:rFonts w:ascii="Calibri" w:hAnsi="Calibri"/>
          <w:b/>
          <w:color w:val="1F497D"/>
        </w:rPr>
        <w:t>varskjemaet er kun</w:t>
      </w:r>
      <w:r w:rsidR="00D67737">
        <w:rPr>
          <w:rFonts w:ascii="Calibri" w:hAnsi="Calibri"/>
          <w:b/>
          <w:color w:val="1F497D"/>
        </w:rPr>
        <w:t xml:space="preserve"> </w:t>
      </w:r>
      <w:r w:rsidR="00433BCC">
        <w:rPr>
          <w:rFonts w:ascii="Calibri" w:hAnsi="Calibri"/>
          <w:b/>
          <w:color w:val="1F497D"/>
        </w:rPr>
        <w:t>ment som hjelp</w:t>
      </w:r>
      <w:r w:rsidR="00D67737">
        <w:rPr>
          <w:rFonts w:ascii="Calibri" w:hAnsi="Calibri"/>
          <w:b/>
          <w:color w:val="1F497D"/>
        </w:rPr>
        <w:t xml:space="preserve"> for de </w:t>
      </w:r>
      <w:r w:rsidR="008428CE">
        <w:rPr>
          <w:rFonts w:ascii="Calibri" w:hAnsi="Calibri"/>
          <w:b/>
          <w:color w:val="1F497D"/>
        </w:rPr>
        <w:t xml:space="preserve">av </w:t>
      </w:r>
      <w:r w:rsidR="00D67737">
        <w:rPr>
          <w:rFonts w:ascii="Calibri" w:hAnsi="Calibri"/>
          <w:b/>
          <w:color w:val="1F497D"/>
        </w:rPr>
        <w:t>høringsinstans</w:t>
      </w:r>
      <w:r w:rsidR="00AC2BA7">
        <w:rPr>
          <w:rFonts w:ascii="Calibri" w:hAnsi="Calibri"/>
          <w:b/>
          <w:color w:val="1F497D"/>
        </w:rPr>
        <w:t>e</w:t>
      </w:r>
      <w:r w:rsidR="00D67737">
        <w:rPr>
          <w:rFonts w:ascii="Calibri" w:hAnsi="Calibri"/>
          <w:b/>
          <w:color w:val="1F497D"/>
        </w:rPr>
        <w:t>ne</w:t>
      </w:r>
      <w:r w:rsidR="00AC2BA7">
        <w:rPr>
          <w:rFonts w:ascii="Calibri" w:hAnsi="Calibri"/>
          <w:b/>
          <w:color w:val="1F497D"/>
        </w:rPr>
        <w:t xml:space="preserve"> som ønsker å benytte det. </w:t>
      </w:r>
      <w:r w:rsidR="003436BF">
        <w:rPr>
          <w:rFonts w:ascii="Calibri" w:hAnsi="Calibri"/>
          <w:b/>
          <w:color w:val="1F497D"/>
        </w:rPr>
        <w:t>Hvis dere</w:t>
      </w:r>
      <w:r w:rsidR="00991809">
        <w:rPr>
          <w:rFonts w:ascii="Calibri" w:hAnsi="Calibri"/>
          <w:b/>
          <w:color w:val="1F497D"/>
        </w:rPr>
        <w:t xml:space="preserve"> er uenig </w:t>
      </w:r>
      <w:r>
        <w:rPr>
          <w:rFonts w:ascii="Calibri" w:hAnsi="Calibri"/>
          <w:b/>
          <w:color w:val="1F497D"/>
        </w:rPr>
        <w:t>i noen av forslagene vil vi</w:t>
      </w:r>
      <w:r w:rsidR="00991809">
        <w:rPr>
          <w:rFonts w:ascii="Calibri" w:hAnsi="Calibri"/>
          <w:b/>
          <w:color w:val="1F497D"/>
        </w:rPr>
        <w:t xml:space="preserve"> gjerne høre </w:t>
      </w:r>
      <w:r w:rsidR="00991809" w:rsidRPr="00775CC8">
        <w:rPr>
          <w:rFonts w:ascii="Calibri" w:hAnsi="Calibri"/>
          <w:b/>
          <w:color w:val="1F497D"/>
          <w:u w:val="single"/>
        </w:rPr>
        <w:t>hvorfor</w:t>
      </w:r>
      <w:r w:rsidR="00991809">
        <w:rPr>
          <w:rFonts w:ascii="Calibri" w:hAnsi="Calibri"/>
          <w:b/>
          <w:color w:val="1F497D"/>
        </w:rPr>
        <w:t xml:space="preserve">. </w:t>
      </w:r>
      <w:r w:rsidR="008428CE">
        <w:rPr>
          <w:rFonts w:ascii="Calibri" w:hAnsi="Calibri"/>
          <w:b/>
          <w:color w:val="1F497D"/>
        </w:rPr>
        <w:t>Det må gjerne kommenteres ut over spørsmål</w:t>
      </w:r>
      <w:r>
        <w:rPr>
          <w:rFonts w:ascii="Calibri" w:hAnsi="Calibri"/>
          <w:b/>
          <w:color w:val="1F497D"/>
        </w:rPr>
        <w:t>ene</w:t>
      </w:r>
      <w:r w:rsidR="008428CE">
        <w:rPr>
          <w:rFonts w:ascii="Calibri" w:hAnsi="Calibri"/>
          <w:b/>
          <w:color w:val="1F497D"/>
        </w:rPr>
        <w:t xml:space="preserve">, se </w:t>
      </w:r>
      <w:r w:rsidR="00433BCC">
        <w:rPr>
          <w:rFonts w:ascii="Calibri" w:hAnsi="Calibri"/>
          <w:b/>
          <w:color w:val="1F497D"/>
        </w:rPr>
        <w:t>”Andre innspill” under</w:t>
      </w:r>
      <w:r w:rsidR="00D67737">
        <w:rPr>
          <w:rFonts w:ascii="Calibri" w:hAnsi="Calibri"/>
          <w:b/>
          <w:color w:val="1F497D"/>
        </w:rPr>
        <w:t xml:space="preserve">. </w:t>
      </w:r>
    </w:p>
    <w:p w:rsidR="00BA7477" w:rsidRDefault="00BA7477" w:rsidP="00BA7477">
      <w:pPr>
        <w:tabs>
          <w:tab w:val="left" w:pos="4190"/>
          <w:tab w:val="center" w:pos="7002"/>
        </w:tabs>
        <w:spacing w:after="0"/>
        <w:jc w:val="center"/>
        <w:rPr>
          <w:rFonts w:ascii="Calibri" w:hAnsi="Calibri"/>
          <w:b/>
          <w:i/>
          <w:color w:val="1F497D"/>
          <w:u w:val="single"/>
        </w:rPr>
      </w:pPr>
    </w:p>
    <w:p w:rsidR="00BA7477" w:rsidRPr="00705C40" w:rsidRDefault="00D67737" w:rsidP="00BA7477">
      <w:pPr>
        <w:tabs>
          <w:tab w:val="left" w:pos="4190"/>
          <w:tab w:val="center" w:pos="7002"/>
        </w:tabs>
        <w:spacing w:after="0"/>
        <w:jc w:val="center"/>
        <w:rPr>
          <w:rFonts w:ascii="Calibri" w:hAnsi="Calibri"/>
          <w:b/>
          <w:color w:val="FF0000"/>
        </w:rPr>
      </w:pPr>
      <w:r>
        <w:rPr>
          <w:rFonts w:ascii="Calibri" w:hAnsi="Calibri"/>
          <w:b/>
          <w:i/>
          <w:color w:val="FF0000"/>
          <w:u w:val="single"/>
        </w:rPr>
        <w:t>Høringsinstansene oppfordres</w:t>
      </w:r>
      <w:r w:rsidR="00BA7477" w:rsidRPr="00705C40">
        <w:rPr>
          <w:rFonts w:ascii="Calibri" w:hAnsi="Calibri"/>
          <w:b/>
          <w:i/>
          <w:color w:val="FF0000"/>
          <w:u w:val="single"/>
        </w:rPr>
        <w:t xml:space="preserve"> til å lese </w:t>
      </w:r>
      <w:r>
        <w:rPr>
          <w:rFonts w:ascii="Calibri" w:hAnsi="Calibri"/>
          <w:b/>
          <w:i/>
          <w:color w:val="FF0000"/>
          <w:u w:val="single"/>
        </w:rPr>
        <w:t>hørings</w:t>
      </w:r>
      <w:r w:rsidR="00BA7477" w:rsidRPr="00705C40">
        <w:rPr>
          <w:rFonts w:ascii="Calibri" w:hAnsi="Calibri"/>
          <w:b/>
          <w:i/>
          <w:color w:val="FF0000"/>
          <w:u w:val="single"/>
        </w:rPr>
        <w:t xml:space="preserve">dokumentet </w:t>
      </w:r>
      <w:r>
        <w:rPr>
          <w:rFonts w:ascii="Calibri" w:hAnsi="Calibri"/>
          <w:b/>
          <w:i/>
          <w:color w:val="FF0000"/>
          <w:u w:val="single"/>
        </w:rPr>
        <w:t>før skjemaet besvares</w:t>
      </w:r>
      <w:r w:rsidR="00BA7477" w:rsidRPr="00705C40">
        <w:rPr>
          <w:rFonts w:ascii="Calibri" w:hAnsi="Calibri"/>
          <w:b/>
          <w:color w:val="FF0000"/>
          <w:u w:val="single"/>
        </w:rPr>
        <w:t>.</w:t>
      </w:r>
    </w:p>
    <w:p w:rsidR="00BA7477" w:rsidRPr="00BA7477" w:rsidRDefault="00BA7477" w:rsidP="006846FC">
      <w:pPr>
        <w:tabs>
          <w:tab w:val="left" w:pos="4190"/>
          <w:tab w:val="center" w:pos="7002"/>
        </w:tabs>
        <w:spacing w:after="0"/>
        <w:rPr>
          <w:rFonts w:ascii="Calibri" w:hAnsi="Calibri"/>
          <w:b/>
          <w:color w:val="1F497D"/>
        </w:rPr>
      </w:pPr>
    </w:p>
    <w:p w:rsidR="00EA0307" w:rsidRDefault="0023779E" w:rsidP="009115D2">
      <w:pPr>
        <w:tabs>
          <w:tab w:val="left" w:pos="4190"/>
          <w:tab w:val="center" w:pos="7002"/>
        </w:tabs>
        <w:spacing w:after="0"/>
        <w:rPr>
          <w:b/>
          <w:bCs/>
          <w:i/>
          <w:color w:val="FF0000"/>
          <w:sz w:val="28"/>
          <w:szCs w:val="36"/>
        </w:rPr>
      </w:pPr>
      <w:r w:rsidRPr="003436BF">
        <w:rPr>
          <w:b/>
          <w:bCs/>
          <w:i/>
          <w:color w:val="4F81BD" w:themeColor="accent1"/>
          <w:sz w:val="28"/>
          <w:szCs w:val="36"/>
        </w:rPr>
        <w:t>Svarfrist 1</w:t>
      </w:r>
      <w:r w:rsidR="00C82BC2" w:rsidRPr="003436BF">
        <w:rPr>
          <w:b/>
          <w:bCs/>
          <w:i/>
          <w:color w:val="4F81BD" w:themeColor="accent1"/>
          <w:sz w:val="28"/>
          <w:szCs w:val="36"/>
        </w:rPr>
        <w:t>. juni</w:t>
      </w:r>
      <w:r w:rsidR="008428CE" w:rsidRPr="003436BF">
        <w:rPr>
          <w:b/>
          <w:bCs/>
          <w:i/>
          <w:color w:val="4F81BD" w:themeColor="accent1"/>
          <w:sz w:val="28"/>
          <w:szCs w:val="36"/>
        </w:rPr>
        <w:t xml:space="preserve"> 2017</w:t>
      </w:r>
      <w:r w:rsidR="006846FC" w:rsidRPr="003436BF">
        <w:rPr>
          <w:b/>
          <w:bCs/>
          <w:i/>
          <w:color w:val="4F81BD" w:themeColor="accent1"/>
          <w:sz w:val="28"/>
          <w:szCs w:val="36"/>
        </w:rPr>
        <w:t xml:space="preserve"> til</w:t>
      </w:r>
      <w:r w:rsidR="006846FC" w:rsidRPr="003436BF">
        <w:rPr>
          <w:b/>
          <w:bCs/>
          <w:i/>
          <w:color w:val="FF0000"/>
          <w:sz w:val="28"/>
          <w:szCs w:val="36"/>
        </w:rPr>
        <w:t xml:space="preserve"> </w:t>
      </w:r>
      <w:hyperlink r:id="rId7" w:history="1">
        <w:proofErr w:type="spellStart"/>
        <w:r w:rsidR="006846FC" w:rsidRPr="003436BF">
          <w:rPr>
            <w:rStyle w:val="Hyperkobling"/>
            <w:b/>
            <w:bCs/>
            <w:i/>
            <w:sz w:val="28"/>
            <w:szCs w:val="36"/>
          </w:rPr>
          <w:t>adm@nkk.no</w:t>
        </w:r>
        <w:proofErr w:type="spellEnd"/>
      </w:hyperlink>
      <w:r w:rsidR="006846FC" w:rsidRPr="003436BF">
        <w:rPr>
          <w:b/>
          <w:bCs/>
          <w:i/>
          <w:color w:val="FF0000"/>
          <w:sz w:val="28"/>
          <w:szCs w:val="36"/>
        </w:rPr>
        <w:t xml:space="preserve"> </w:t>
      </w:r>
    </w:p>
    <w:p w:rsidR="00FC5831" w:rsidRPr="003436BF" w:rsidRDefault="00FC5831" w:rsidP="009115D2">
      <w:pPr>
        <w:tabs>
          <w:tab w:val="left" w:pos="4190"/>
          <w:tab w:val="center" w:pos="7002"/>
        </w:tabs>
        <w:spacing w:after="0"/>
        <w:rPr>
          <w:b/>
          <w:bCs/>
          <w:i/>
          <w:color w:val="FF0000"/>
          <w:sz w:val="28"/>
          <w:szCs w:val="36"/>
        </w:rPr>
      </w:pPr>
    </w:p>
    <w:tbl>
      <w:tblPr>
        <w:tblStyle w:val="Tabellrutenett"/>
        <w:tblW w:w="15593" w:type="dxa"/>
        <w:tblInd w:w="-743" w:type="dxa"/>
        <w:tblLook w:val="04A0"/>
      </w:tblPr>
      <w:tblGrid>
        <w:gridCol w:w="567"/>
        <w:gridCol w:w="7372"/>
        <w:gridCol w:w="992"/>
        <w:gridCol w:w="567"/>
        <w:gridCol w:w="709"/>
        <w:gridCol w:w="5386"/>
      </w:tblGrid>
      <w:tr w:rsidR="00D67737" w:rsidRPr="003951C8">
        <w:trPr>
          <w:tblHeader/>
        </w:trPr>
        <w:tc>
          <w:tcPr>
            <w:tcW w:w="567" w:type="dxa"/>
            <w:shd w:val="clear" w:color="auto" w:fill="8DB3E2" w:themeFill="text2" w:themeFillTint="66"/>
          </w:tcPr>
          <w:p w:rsidR="00620C56" w:rsidRPr="003951C8" w:rsidRDefault="00620C56" w:rsidP="00B96453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7372" w:type="dxa"/>
            <w:shd w:val="clear" w:color="auto" w:fill="8DB3E2" w:themeFill="text2" w:themeFillTint="66"/>
          </w:tcPr>
          <w:p w:rsidR="00B96453" w:rsidRPr="003951C8" w:rsidRDefault="00B96453">
            <w:pPr>
              <w:rPr>
                <w:b/>
                <w:color w:val="FFFFFF" w:themeColor="background1"/>
                <w:sz w:val="28"/>
              </w:rPr>
            </w:pPr>
            <w:r w:rsidRPr="003951C8">
              <w:rPr>
                <w:b/>
                <w:color w:val="FFFFFF" w:themeColor="background1"/>
                <w:sz w:val="28"/>
              </w:rPr>
              <w:t>Spørsmål</w:t>
            </w:r>
            <w:r w:rsidR="00620C56" w:rsidRPr="003951C8">
              <w:rPr>
                <w:b/>
                <w:color w:val="FFFFFF" w:themeColor="background1"/>
                <w:sz w:val="28"/>
              </w:rPr>
              <w:t>: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B96453" w:rsidRPr="003951C8" w:rsidRDefault="0023779E" w:rsidP="003436BF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3951C8">
              <w:rPr>
                <w:b/>
                <w:color w:val="FFFFFF" w:themeColor="background1"/>
                <w:sz w:val="28"/>
              </w:rPr>
              <w:t>S</w:t>
            </w:r>
            <w:r w:rsidR="00D67737" w:rsidRPr="003951C8">
              <w:rPr>
                <w:b/>
                <w:color w:val="FFFFFF" w:themeColor="background1"/>
                <w:sz w:val="28"/>
              </w:rPr>
              <w:t>ide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B96453" w:rsidRPr="003951C8" w:rsidRDefault="00B96453" w:rsidP="00B96453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3951C8">
              <w:rPr>
                <w:b/>
                <w:color w:val="FFFFFF" w:themeColor="background1"/>
                <w:sz w:val="28"/>
              </w:rPr>
              <w:t>Ja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B96453" w:rsidRPr="003951C8" w:rsidRDefault="00B96453" w:rsidP="00B96453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3951C8">
              <w:rPr>
                <w:b/>
                <w:color w:val="FFFFFF" w:themeColor="background1"/>
                <w:sz w:val="28"/>
              </w:rPr>
              <w:t>Nei</w:t>
            </w:r>
          </w:p>
        </w:tc>
        <w:tc>
          <w:tcPr>
            <w:tcW w:w="5386" w:type="dxa"/>
            <w:shd w:val="clear" w:color="auto" w:fill="8DB3E2" w:themeFill="text2" w:themeFillTint="66"/>
          </w:tcPr>
          <w:p w:rsidR="00B96453" w:rsidRPr="003951C8" w:rsidRDefault="00B96453">
            <w:pPr>
              <w:rPr>
                <w:b/>
                <w:color w:val="FFFFFF" w:themeColor="background1"/>
                <w:sz w:val="28"/>
              </w:rPr>
            </w:pPr>
            <w:r w:rsidRPr="003951C8">
              <w:rPr>
                <w:b/>
                <w:color w:val="FFFFFF" w:themeColor="background1"/>
                <w:sz w:val="28"/>
              </w:rPr>
              <w:t>Kommentarer</w:t>
            </w:r>
          </w:p>
        </w:tc>
      </w:tr>
      <w:tr w:rsidR="0023779E" w:rsidRPr="00C55B9F">
        <w:tc>
          <w:tcPr>
            <w:tcW w:w="567" w:type="dxa"/>
            <w:shd w:val="clear" w:color="auto" w:fill="DBE5F1" w:themeFill="accent1" w:themeFillTint="33"/>
          </w:tcPr>
          <w:p w:rsidR="00954209" w:rsidRPr="00C55B9F" w:rsidRDefault="0023779E" w:rsidP="00B96453">
            <w:pPr>
              <w:jc w:val="center"/>
              <w:rPr>
                <w:b/>
                <w:sz w:val="24"/>
              </w:rPr>
            </w:pPr>
            <w:r w:rsidRPr="00C55B9F">
              <w:rPr>
                <w:b/>
                <w:sz w:val="24"/>
              </w:rPr>
              <w:t>1</w:t>
            </w:r>
          </w:p>
        </w:tc>
        <w:tc>
          <w:tcPr>
            <w:tcW w:w="7372" w:type="dxa"/>
            <w:shd w:val="clear" w:color="auto" w:fill="auto"/>
          </w:tcPr>
          <w:p w:rsidR="00620C56" w:rsidRPr="001E1846" w:rsidRDefault="00C106F5" w:rsidP="003436BF">
            <w:pPr>
              <w:jc w:val="both"/>
              <w:rPr>
                <w:rFonts w:ascii="Times New Roman" w:hAnsi="Times New Roman"/>
                <w:sz w:val="24"/>
              </w:rPr>
            </w:pPr>
            <w:r w:rsidRPr="001E1846">
              <w:rPr>
                <w:rFonts w:ascii="Times New Roman" w:hAnsi="Times New Roman"/>
                <w:sz w:val="24"/>
              </w:rPr>
              <w:t>Bør</w:t>
            </w:r>
            <w:r w:rsidR="0005512F" w:rsidRPr="001E184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5512F" w:rsidRPr="001E1846">
              <w:rPr>
                <w:rFonts w:ascii="Times New Roman" w:hAnsi="Times New Roman"/>
                <w:sz w:val="24"/>
              </w:rPr>
              <w:t>NKKs</w:t>
            </w:r>
            <w:proofErr w:type="spellEnd"/>
            <w:r w:rsidR="0005512F" w:rsidRPr="001E1846">
              <w:rPr>
                <w:rFonts w:ascii="Times New Roman" w:hAnsi="Times New Roman"/>
                <w:sz w:val="24"/>
              </w:rPr>
              <w:t xml:space="preserve"> Administrasjon </w:t>
            </w:r>
            <w:r w:rsidR="005D7FA1" w:rsidRPr="001E1846">
              <w:rPr>
                <w:rFonts w:ascii="Times New Roman" w:hAnsi="Times New Roman"/>
                <w:sz w:val="24"/>
              </w:rPr>
              <w:t xml:space="preserve">styrkes med </w:t>
            </w:r>
            <w:r w:rsidR="00D31A5F" w:rsidRPr="001E1846">
              <w:rPr>
                <w:rFonts w:ascii="Times New Roman" w:hAnsi="Times New Roman"/>
                <w:sz w:val="24"/>
              </w:rPr>
              <w:t xml:space="preserve">ytterligere </w:t>
            </w:r>
            <w:r w:rsidR="005D7FA1" w:rsidRPr="001E1846">
              <w:rPr>
                <w:rFonts w:ascii="Times New Roman" w:hAnsi="Times New Roman"/>
                <w:sz w:val="24"/>
              </w:rPr>
              <w:t xml:space="preserve">juridisk kompetanse i </w:t>
            </w:r>
            <w:r w:rsidR="00991809" w:rsidRPr="001E1846">
              <w:rPr>
                <w:rFonts w:ascii="Times New Roman" w:hAnsi="Times New Roman"/>
                <w:sz w:val="24"/>
              </w:rPr>
              <w:t>arbeidet</w:t>
            </w:r>
            <w:r w:rsidR="005D7FA1" w:rsidRPr="001E1846">
              <w:rPr>
                <w:rFonts w:ascii="Times New Roman" w:hAnsi="Times New Roman"/>
                <w:sz w:val="24"/>
              </w:rPr>
              <w:t xml:space="preserve"> med </w:t>
            </w:r>
            <w:proofErr w:type="spellStart"/>
            <w:r w:rsidR="005D7FA1" w:rsidRPr="001E1846">
              <w:rPr>
                <w:rFonts w:ascii="Times New Roman" w:hAnsi="Times New Roman"/>
                <w:sz w:val="24"/>
              </w:rPr>
              <w:t>disiplinærsakene</w:t>
            </w:r>
            <w:proofErr w:type="spellEnd"/>
            <w:r w:rsidR="005D7FA1" w:rsidRPr="001E1846">
              <w:rPr>
                <w:rFonts w:ascii="Times New Roman" w:hAnsi="Times New Roman"/>
                <w:sz w:val="24"/>
              </w:rPr>
              <w:t>?</w:t>
            </w:r>
            <w:r w:rsidR="00991809" w:rsidRPr="001E184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BE1618" w:rsidRDefault="00BE1618" w:rsidP="003436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954209" w:rsidRPr="00C55B9F" w:rsidRDefault="00954209" w:rsidP="003436B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54209" w:rsidRPr="003951C8" w:rsidRDefault="00954209" w:rsidP="00B96453">
            <w:pPr>
              <w:jc w:val="center"/>
              <w:rPr>
                <w:sz w:val="36"/>
              </w:rPr>
            </w:pPr>
          </w:p>
        </w:tc>
        <w:tc>
          <w:tcPr>
            <w:tcW w:w="709" w:type="dxa"/>
            <w:shd w:val="clear" w:color="auto" w:fill="auto"/>
          </w:tcPr>
          <w:p w:rsidR="00954209" w:rsidRPr="003951C8" w:rsidRDefault="00954209" w:rsidP="00B96453">
            <w:pPr>
              <w:jc w:val="center"/>
              <w:rPr>
                <w:sz w:val="36"/>
              </w:rPr>
            </w:pPr>
          </w:p>
        </w:tc>
        <w:tc>
          <w:tcPr>
            <w:tcW w:w="5386" w:type="dxa"/>
            <w:shd w:val="clear" w:color="auto" w:fill="auto"/>
          </w:tcPr>
          <w:p w:rsidR="00954209" w:rsidRPr="001E1846" w:rsidRDefault="00954209">
            <w:pPr>
              <w:rPr>
                <w:rFonts w:ascii="Times New Roman" w:hAnsi="Times New Roman"/>
                <w:sz w:val="24"/>
              </w:rPr>
            </w:pPr>
          </w:p>
        </w:tc>
      </w:tr>
      <w:tr w:rsidR="0023779E" w:rsidRPr="00C55B9F">
        <w:tc>
          <w:tcPr>
            <w:tcW w:w="567" w:type="dxa"/>
            <w:shd w:val="clear" w:color="auto" w:fill="DBE5F1" w:themeFill="accent1" w:themeFillTint="33"/>
          </w:tcPr>
          <w:p w:rsidR="00D67737" w:rsidRPr="00C55B9F" w:rsidRDefault="0023779E" w:rsidP="00B96453">
            <w:pPr>
              <w:jc w:val="center"/>
              <w:rPr>
                <w:b/>
                <w:sz w:val="24"/>
              </w:rPr>
            </w:pPr>
            <w:r w:rsidRPr="00C55B9F">
              <w:rPr>
                <w:b/>
                <w:sz w:val="24"/>
              </w:rPr>
              <w:t>2</w:t>
            </w:r>
          </w:p>
        </w:tc>
        <w:tc>
          <w:tcPr>
            <w:tcW w:w="7372" w:type="dxa"/>
            <w:shd w:val="clear" w:color="auto" w:fill="auto"/>
          </w:tcPr>
          <w:p w:rsidR="00D67737" w:rsidRPr="001E1846" w:rsidRDefault="00D31A5F" w:rsidP="00591AE3">
            <w:pPr>
              <w:jc w:val="both"/>
              <w:rPr>
                <w:rFonts w:ascii="Times New Roman" w:hAnsi="Times New Roman"/>
                <w:sz w:val="24"/>
              </w:rPr>
            </w:pPr>
            <w:r w:rsidRPr="001E1846">
              <w:rPr>
                <w:rFonts w:ascii="Times New Roman" w:hAnsi="Times New Roman"/>
                <w:sz w:val="24"/>
              </w:rPr>
              <w:t xml:space="preserve">Bør vi utvide fullmaktene </w:t>
            </w:r>
            <w:r w:rsidR="00991809" w:rsidRPr="001E1846">
              <w:rPr>
                <w:rFonts w:ascii="Times New Roman" w:hAnsi="Times New Roman"/>
                <w:sz w:val="24"/>
              </w:rPr>
              <w:t>på ”førstelinjenivå”</w:t>
            </w:r>
            <w:r w:rsidR="00591AE3" w:rsidRPr="001E1846">
              <w:rPr>
                <w:rFonts w:ascii="Times New Roman" w:hAnsi="Times New Roman"/>
                <w:sz w:val="24"/>
              </w:rPr>
              <w:t>, som</w:t>
            </w:r>
            <w:r w:rsidR="00991809" w:rsidRPr="001E1846">
              <w:rPr>
                <w:rFonts w:ascii="Times New Roman" w:hAnsi="Times New Roman"/>
                <w:sz w:val="24"/>
              </w:rPr>
              <w:t xml:space="preserve"> </w:t>
            </w:r>
            <w:r w:rsidRPr="001E1846">
              <w:rPr>
                <w:rFonts w:ascii="Times New Roman" w:hAnsi="Times New Roman"/>
                <w:sz w:val="24"/>
              </w:rPr>
              <w:t xml:space="preserve">på arrangement, eller i helse og registreringssaker </w:t>
            </w:r>
            <w:proofErr w:type="spellStart"/>
            <w:r w:rsidRPr="001E1846">
              <w:rPr>
                <w:rFonts w:ascii="Times New Roman" w:hAnsi="Times New Roman"/>
                <w:sz w:val="24"/>
              </w:rPr>
              <w:t>m</w:t>
            </w:r>
            <w:r w:rsidR="00591AE3" w:rsidRPr="001E1846">
              <w:rPr>
                <w:rFonts w:ascii="Times New Roman" w:hAnsi="Times New Roman"/>
                <w:sz w:val="24"/>
              </w:rPr>
              <w:t>.</w:t>
            </w:r>
            <w:r w:rsidRPr="001E1846">
              <w:rPr>
                <w:rFonts w:ascii="Times New Roman" w:hAnsi="Times New Roman"/>
                <w:sz w:val="24"/>
              </w:rPr>
              <w:t>v</w:t>
            </w:r>
            <w:proofErr w:type="spellEnd"/>
            <w:r w:rsidR="00591AE3" w:rsidRPr="001E1846">
              <w:rPr>
                <w:rFonts w:ascii="Times New Roman" w:hAnsi="Times New Roman"/>
                <w:sz w:val="24"/>
              </w:rPr>
              <w:t>,</w:t>
            </w:r>
            <w:r w:rsidRPr="001E1846">
              <w:rPr>
                <w:rFonts w:ascii="Times New Roman" w:hAnsi="Times New Roman"/>
                <w:sz w:val="24"/>
              </w:rPr>
              <w:t xml:space="preserve"> slik at flere regelbrudd kan avgjøres med endelig virkning på </w:t>
            </w:r>
            <w:r w:rsidR="00EA0307" w:rsidRPr="001E1846">
              <w:rPr>
                <w:rFonts w:ascii="Times New Roman" w:hAnsi="Times New Roman"/>
                <w:sz w:val="24"/>
              </w:rPr>
              <w:t xml:space="preserve">et lavere nivå enn i dag? 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D67737" w:rsidRPr="00C55B9F" w:rsidRDefault="00BE1618" w:rsidP="003436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567" w:type="dxa"/>
            <w:shd w:val="clear" w:color="auto" w:fill="auto"/>
          </w:tcPr>
          <w:p w:rsidR="00D67737" w:rsidRPr="003951C8" w:rsidRDefault="00D67737" w:rsidP="00B96453">
            <w:pPr>
              <w:jc w:val="center"/>
              <w:rPr>
                <w:sz w:val="36"/>
              </w:rPr>
            </w:pPr>
          </w:p>
        </w:tc>
        <w:tc>
          <w:tcPr>
            <w:tcW w:w="709" w:type="dxa"/>
            <w:shd w:val="clear" w:color="auto" w:fill="auto"/>
          </w:tcPr>
          <w:p w:rsidR="00D67737" w:rsidRPr="003951C8" w:rsidRDefault="00D67737" w:rsidP="00B96453">
            <w:pPr>
              <w:jc w:val="center"/>
              <w:rPr>
                <w:sz w:val="36"/>
              </w:rPr>
            </w:pPr>
          </w:p>
        </w:tc>
        <w:tc>
          <w:tcPr>
            <w:tcW w:w="5386" w:type="dxa"/>
            <w:shd w:val="clear" w:color="auto" w:fill="auto"/>
          </w:tcPr>
          <w:p w:rsidR="00D67737" w:rsidRPr="001E1846" w:rsidRDefault="00D67737">
            <w:pPr>
              <w:rPr>
                <w:rFonts w:ascii="Times New Roman" w:hAnsi="Times New Roman"/>
                <w:sz w:val="24"/>
              </w:rPr>
            </w:pPr>
          </w:p>
        </w:tc>
      </w:tr>
      <w:tr w:rsidR="00D67737" w:rsidRPr="00C55B9F">
        <w:tc>
          <w:tcPr>
            <w:tcW w:w="567" w:type="dxa"/>
            <w:shd w:val="clear" w:color="auto" w:fill="DBE5F1" w:themeFill="accent1" w:themeFillTint="33"/>
          </w:tcPr>
          <w:p w:rsidR="00D67737" w:rsidRPr="00C55B9F" w:rsidRDefault="0023779E" w:rsidP="00B96453">
            <w:pPr>
              <w:jc w:val="center"/>
              <w:rPr>
                <w:b/>
                <w:sz w:val="24"/>
              </w:rPr>
            </w:pPr>
            <w:r w:rsidRPr="00C55B9F">
              <w:rPr>
                <w:b/>
                <w:sz w:val="24"/>
              </w:rPr>
              <w:t>3</w:t>
            </w:r>
          </w:p>
        </w:tc>
        <w:tc>
          <w:tcPr>
            <w:tcW w:w="7372" w:type="dxa"/>
            <w:shd w:val="clear" w:color="auto" w:fill="auto"/>
          </w:tcPr>
          <w:p w:rsidR="00D67737" w:rsidRPr="001E1846" w:rsidRDefault="00D31A5F" w:rsidP="00775CC8">
            <w:pPr>
              <w:jc w:val="both"/>
              <w:rPr>
                <w:rFonts w:ascii="Times New Roman" w:hAnsi="Times New Roman"/>
                <w:sz w:val="24"/>
              </w:rPr>
            </w:pPr>
            <w:r w:rsidRPr="001E1846">
              <w:rPr>
                <w:rFonts w:ascii="Times New Roman" w:hAnsi="Times New Roman"/>
                <w:sz w:val="24"/>
              </w:rPr>
              <w:t xml:space="preserve">Bør vi redusere antall disiplinærorganer fra dagens </w:t>
            </w:r>
            <w:r w:rsidR="00775CC8">
              <w:rPr>
                <w:rFonts w:ascii="Times New Roman" w:hAnsi="Times New Roman"/>
                <w:sz w:val="24"/>
              </w:rPr>
              <w:t>fem</w:t>
            </w:r>
            <w:r w:rsidRPr="001E1846">
              <w:rPr>
                <w:rFonts w:ascii="Times New Roman" w:hAnsi="Times New Roman"/>
                <w:sz w:val="24"/>
              </w:rPr>
              <w:t xml:space="preserve"> (Disiplinæ</w:t>
            </w:r>
            <w:r w:rsidR="00775CC8">
              <w:rPr>
                <w:rFonts w:ascii="Times New Roman" w:hAnsi="Times New Roman"/>
                <w:sz w:val="24"/>
              </w:rPr>
              <w:t xml:space="preserve">rkomiteen + </w:t>
            </w:r>
            <w:r w:rsidRPr="001E1846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1E1846">
              <w:rPr>
                <w:rFonts w:ascii="Times New Roman" w:hAnsi="Times New Roman"/>
                <w:sz w:val="24"/>
              </w:rPr>
              <w:t>særkomiteer</w:t>
            </w:r>
            <w:proofErr w:type="spellEnd"/>
            <w:r w:rsidRPr="001E1846">
              <w:rPr>
                <w:rFonts w:ascii="Times New Roman" w:hAnsi="Times New Roman"/>
                <w:sz w:val="24"/>
              </w:rPr>
              <w:t xml:space="preserve"> + Appellutvalget) til ett </w:t>
            </w:r>
            <w:r w:rsidR="00991809" w:rsidRPr="001E1846">
              <w:rPr>
                <w:rFonts w:ascii="Times New Roman" w:hAnsi="Times New Roman"/>
                <w:sz w:val="24"/>
              </w:rPr>
              <w:t xml:space="preserve">enkelt </w:t>
            </w:r>
            <w:r w:rsidRPr="001E1846">
              <w:rPr>
                <w:rFonts w:ascii="Times New Roman" w:hAnsi="Times New Roman"/>
                <w:sz w:val="24"/>
              </w:rPr>
              <w:t xml:space="preserve">organ (Domsutvalget) som avgjør alle </w:t>
            </w:r>
            <w:proofErr w:type="spellStart"/>
            <w:r w:rsidR="00991809" w:rsidRPr="001E1846">
              <w:rPr>
                <w:rFonts w:ascii="Times New Roman" w:hAnsi="Times New Roman"/>
                <w:sz w:val="24"/>
              </w:rPr>
              <w:t>disiplinær</w:t>
            </w:r>
            <w:r w:rsidRPr="001E1846">
              <w:rPr>
                <w:rFonts w:ascii="Times New Roman" w:hAnsi="Times New Roman"/>
                <w:sz w:val="24"/>
              </w:rPr>
              <w:t>saker</w:t>
            </w:r>
            <w:proofErr w:type="spellEnd"/>
            <w:r w:rsidRPr="001E1846">
              <w:rPr>
                <w:rFonts w:ascii="Times New Roman" w:hAnsi="Times New Roman"/>
                <w:sz w:val="24"/>
              </w:rPr>
              <w:t xml:space="preserve"> i </w:t>
            </w:r>
            <w:proofErr w:type="spellStart"/>
            <w:r w:rsidRPr="001E1846">
              <w:rPr>
                <w:rFonts w:ascii="Times New Roman" w:hAnsi="Times New Roman"/>
                <w:sz w:val="24"/>
              </w:rPr>
              <w:t>NKK</w:t>
            </w:r>
            <w:proofErr w:type="spellEnd"/>
            <w:r w:rsidRPr="001E1846">
              <w:rPr>
                <w:rFonts w:ascii="Times New Roman" w:hAnsi="Times New Roman"/>
                <w:sz w:val="24"/>
              </w:rPr>
              <w:t xml:space="preserve"> med endelig virkning?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D67737" w:rsidRPr="00C55B9F" w:rsidRDefault="00BE1618" w:rsidP="003436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567" w:type="dxa"/>
            <w:shd w:val="clear" w:color="auto" w:fill="auto"/>
          </w:tcPr>
          <w:p w:rsidR="00D67737" w:rsidRPr="003951C8" w:rsidRDefault="00D67737" w:rsidP="00B96453">
            <w:pPr>
              <w:jc w:val="center"/>
              <w:rPr>
                <w:sz w:val="36"/>
              </w:rPr>
            </w:pPr>
          </w:p>
        </w:tc>
        <w:tc>
          <w:tcPr>
            <w:tcW w:w="709" w:type="dxa"/>
            <w:shd w:val="clear" w:color="auto" w:fill="auto"/>
          </w:tcPr>
          <w:p w:rsidR="00D67737" w:rsidRPr="003951C8" w:rsidRDefault="00D67737" w:rsidP="00B96453">
            <w:pPr>
              <w:jc w:val="center"/>
              <w:rPr>
                <w:sz w:val="36"/>
              </w:rPr>
            </w:pPr>
          </w:p>
        </w:tc>
        <w:tc>
          <w:tcPr>
            <w:tcW w:w="5386" w:type="dxa"/>
            <w:shd w:val="clear" w:color="auto" w:fill="auto"/>
          </w:tcPr>
          <w:p w:rsidR="00D67737" w:rsidRPr="001E1846" w:rsidRDefault="00D67737">
            <w:pPr>
              <w:rPr>
                <w:rFonts w:ascii="Times New Roman" w:hAnsi="Times New Roman"/>
                <w:sz w:val="24"/>
              </w:rPr>
            </w:pPr>
          </w:p>
        </w:tc>
      </w:tr>
      <w:tr w:rsidR="00D67737" w:rsidRPr="00C55B9F" w:rsidTr="001E1846">
        <w:tc>
          <w:tcPr>
            <w:tcW w:w="567" w:type="dxa"/>
            <w:shd w:val="clear" w:color="auto" w:fill="DBE5F1" w:themeFill="accent1" w:themeFillTint="33"/>
          </w:tcPr>
          <w:p w:rsidR="00D67737" w:rsidRPr="00C55B9F" w:rsidRDefault="0023779E" w:rsidP="00B96453">
            <w:pPr>
              <w:jc w:val="center"/>
              <w:rPr>
                <w:b/>
                <w:sz w:val="24"/>
              </w:rPr>
            </w:pPr>
            <w:r w:rsidRPr="00C55B9F">
              <w:rPr>
                <w:b/>
                <w:sz w:val="24"/>
              </w:rPr>
              <w:t>4</w:t>
            </w:r>
          </w:p>
        </w:tc>
        <w:tc>
          <w:tcPr>
            <w:tcW w:w="7372" w:type="dxa"/>
            <w:shd w:val="clear" w:color="auto" w:fill="auto"/>
          </w:tcPr>
          <w:p w:rsidR="00D67737" w:rsidRPr="001E1846" w:rsidRDefault="00D31A5F" w:rsidP="008A60E4">
            <w:pPr>
              <w:jc w:val="both"/>
              <w:rPr>
                <w:rFonts w:ascii="Times New Roman" w:hAnsi="Times New Roman"/>
                <w:sz w:val="24"/>
              </w:rPr>
            </w:pPr>
            <w:r w:rsidRPr="001E1846">
              <w:rPr>
                <w:rFonts w:ascii="Times New Roman" w:hAnsi="Times New Roman"/>
                <w:sz w:val="24"/>
              </w:rPr>
              <w:t>Er du enig i de foreslåtte lovendringene som følge av forslaget om omorganisering?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D67737" w:rsidRPr="00C55B9F" w:rsidRDefault="00BE1618" w:rsidP="003436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67" w:type="dxa"/>
            <w:shd w:val="clear" w:color="auto" w:fill="auto"/>
          </w:tcPr>
          <w:p w:rsidR="00D67737" w:rsidRPr="003951C8" w:rsidRDefault="00D67737" w:rsidP="00B96453">
            <w:pPr>
              <w:jc w:val="center"/>
              <w:rPr>
                <w:sz w:val="36"/>
              </w:rPr>
            </w:pPr>
          </w:p>
        </w:tc>
        <w:tc>
          <w:tcPr>
            <w:tcW w:w="709" w:type="dxa"/>
            <w:shd w:val="clear" w:color="auto" w:fill="auto"/>
          </w:tcPr>
          <w:p w:rsidR="00D67737" w:rsidRPr="003951C8" w:rsidRDefault="00D67737" w:rsidP="00B96453">
            <w:pPr>
              <w:jc w:val="center"/>
              <w:rPr>
                <w:sz w:val="36"/>
              </w:rPr>
            </w:pPr>
          </w:p>
        </w:tc>
        <w:tc>
          <w:tcPr>
            <w:tcW w:w="5386" w:type="dxa"/>
            <w:shd w:val="clear" w:color="auto" w:fill="auto"/>
          </w:tcPr>
          <w:p w:rsidR="00D67737" w:rsidRPr="001E1846" w:rsidRDefault="00D67737">
            <w:pPr>
              <w:rPr>
                <w:rFonts w:ascii="Times New Roman" w:hAnsi="Times New Roman"/>
                <w:sz w:val="24"/>
              </w:rPr>
            </w:pPr>
          </w:p>
        </w:tc>
      </w:tr>
      <w:tr w:rsidR="00D67737" w:rsidRPr="00C55B9F">
        <w:tc>
          <w:tcPr>
            <w:tcW w:w="567" w:type="dxa"/>
            <w:shd w:val="clear" w:color="auto" w:fill="CCFFCC"/>
          </w:tcPr>
          <w:p w:rsidR="00D67737" w:rsidRPr="00C55B9F" w:rsidRDefault="0023779E" w:rsidP="00B96453">
            <w:pPr>
              <w:jc w:val="center"/>
              <w:rPr>
                <w:b/>
                <w:sz w:val="24"/>
              </w:rPr>
            </w:pPr>
            <w:r w:rsidRPr="00C55B9F">
              <w:rPr>
                <w:b/>
                <w:sz w:val="24"/>
              </w:rPr>
              <w:t>5</w:t>
            </w:r>
          </w:p>
        </w:tc>
        <w:tc>
          <w:tcPr>
            <w:tcW w:w="7372" w:type="dxa"/>
            <w:shd w:val="clear" w:color="auto" w:fill="auto"/>
          </w:tcPr>
          <w:p w:rsidR="00D67737" w:rsidRPr="001E1846" w:rsidRDefault="00D31A5F" w:rsidP="00991809">
            <w:pPr>
              <w:jc w:val="both"/>
              <w:rPr>
                <w:rFonts w:ascii="Times New Roman" w:hAnsi="Times New Roman"/>
                <w:sz w:val="24"/>
              </w:rPr>
            </w:pPr>
            <w:r w:rsidRPr="001E1846">
              <w:rPr>
                <w:rFonts w:ascii="Times New Roman" w:hAnsi="Times New Roman"/>
                <w:sz w:val="24"/>
              </w:rPr>
              <w:t>Utvalget foreslår egne saksbehandlings</w:t>
            </w:r>
            <w:r w:rsidR="00991809" w:rsidRPr="001E1846">
              <w:rPr>
                <w:rFonts w:ascii="Times New Roman" w:hAnsi="Times New Roman"/>
                <w:sz w:val="24"/>
              </w:rPr>
              <w:t xml:space="preserve">regler for </w:t>
            </w:r>
            <w:proofErr w:type="spellStart"/>
            <w:r w:rsidR="00991809" w:rsidRPr="001E1846">
              <w:rPr>
                <w:rFonts w:ascii="Times New Roman" w:hAnsi="Times New Roman"/>
                <w:sz w:val="24"/>
                <w:u w:val="single"/>
              </w:rPr>
              <w:t>disiplinærsaker</w:t>
            </w:r>
            <w:proofErr w:type="spellEnd"/>
            <w:r w:rsidR="00991809" w:rsidRPr="001E1846">
              <w:rPr>
                <w:rFonts w:ascii="Times New Roman" w:hAnsi="Times New Roman"/>
                <w:sz w:val="24"/>
              </w:rPr>
              <w:t xml:space="preserve"> (SD)</w:t>
            </w:r>
            <w:r w:rsidRPr="001E1846">
              <w:rPr>
                <w:rFonts w:ascii="Times New Roman" w:hAnsi="Times New Roman"/>
                <w:sz w:val="24"/>
              </w:rPr>
              <w:t xml:space="preserve">. </w:t>
            </w:r>
            <w:r w:rsidR="00991809" w:rsidRPr="001E1846">
              <w:rPr>
                <w:rFonts w:ascii="Times New Roman" w:hAnsi="Times New Roman"/>
                <w:sz w:val="24"/>
              </w:rPr>
              <w:t xml:space="preserve">Er det greit at disse også skal gjelde for </w:t>
            </w:r>
            <w:r w:rsidRPr="001E1846">
              <w:rPr>
                <w:rFonts w:ascii="Times New Roman" w:hAnsi="Times New Roman"/>
                <w:sz w:val="24"/>
              </w:rPr>
              <w:t xml:space="preserve">klubber og forbunds saksbehandling i egne </w:t>
            </w:r>
            <w:proofErr w:type="spellStart"/>
            <w:r w:rsidRPr="001E1846">
              <w:rPr>
                <w:rFonts w:ascii="Times New Roman" w:hAnsi="Times New Roman"/>
                <w:sz w:val="24"/>
              </w:rPr>
              <w:t>disiplinærsaker</w:t>
            </w:r>
            <w:proofErr w:type="spellEnd"/>
            <w:r w:rsidR="00991809" w:rsidRPr="001E1846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992" w:type="dxa"/>
            <w:shd w:val="clear" w:color="auto" w:fill="CCFFCC"/>
          </w:tcPr>
          <w:p w:rsidR="00D67737" w:rsidRPr="00C55B9F" w:rsidRDefault="00BE1618" w:rsidP="003436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567" w:type="dxa"/>
            <w:shd w:val="clear" w:color="auto" w:fill="auto"/>
          </w:tcPr>
          <w:p w:rsidR="00D67737" w:rsidRPr="003951C8" w:rsidRDefault="00D67737" w:rsidP="00B96453">
            <w:pPr>
              <w:jc w:val="center"/>
              <w:rPr>
                <w:sz w:val="36"/>
              </w:rPr>
            </w:pPr>
          </w:p>
        </w:tc>
        <w:tc>
          <w:tcPr>
            <w:tcW w:w="709" w:type="dxa"/>
            <w:shd w:val="clear" w:color="auto" w:fill="auto"/>
          </w:tcPr>
          <w:p w:rsidR="00D67737" w:rsidRPr="003951C8" w:rsidRDefault="00D67737" w:rsidP="00B96453">
            <w:pPr>
              <w:jc w:val="center"/>
              <w:rPr>
                <w:sz w:val="36"/>
              </w:rPr>
            </w:pPr>
          </w:p>
        </w:tc>
        <w:tc>
          <w:tcPr>
            <w:tcW w:w="5386" w:type="dxa"/>
            <w:shd w:val="clear" w:color="auto" w:fill="auto"/>
          </w:tcPr>
          <w:p w:rsidR="00D67737" w:rsidRPr="001E1846" w:rsidRDefault="00D67737">
            <w:pPr>
              <w:rPr>
                <w:rFonts w:ascii="Times New Roman" w:hAnsi="Times New Roman"/>
                <w:sz w:val="24"/>
              </w:rPr>
            </w:pPr>
          </w:p>
        </w:tc>
      </w:tr>
      <w:tr w:rsidR="00D31A5F" w:rsidRPr="00C55B9F">
        <w:tc>
          <w:tcPr>
            <w:tcW w:w="567" w:type="dxa"/>
            <w:shd w:val="clear" w:color="auto" w:fill="CCFFCC"/>
          </w:tcPr>
          <w:p w:rsidR="00D31A5F" w:rsidRPr="00C55B9F" w:rsidRDefault="00D31A5F" w:rsidP="00B964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372" w:type="dxa"/>
            <w:shd w:val="clear" w:color="auto" w:fill="auto"/>
          </w:tcPr>
          <w:p w:rsidR="00D31A5F" w:rsidRPr="001E1846" w:rsidRDefault="00991809" w:rsidP="00C55B9F">
            <w:pPr>
              <w:jc w:val="both"/>
              <w:rPr>
                <w:rFonts w:ascii="Times New Roman" w:hAnsi="Times New Roman"/>
                <w:sz w:val="24"/>
              </w:rPr>
            </w:pPr>
            <w:r w:rsidRPr="001E1846">
              <w:rPr>
                <w:rFonts w:ascii="Times New Roman" w:hAnsi="Times New Roman"/>
                <w:sz w:val="24"/>
              </w:rPr>
              <w:t>Vedr</w:t>
            </w:r>
            <w:r w:rsidR="00775CC8">
              <w:rPr>
                <w:rFonts w:ascii="Times New Roman" w:hAnsi="Times New Roman"/>
                <w:sz w:val="24"/>
              </w:rPr>
              <w:t>.</w:t>
            </w:r>
            <w:r w:rsidRPr="001E1846">
              <w:rPr>
                <w:rFonts w:ascii="Times New Roman" w:hAnsi="Times New Roman"/>
                <w:sz w:val="24"/>
              </w:rPr>
              <w:t xml:space="preserve"> SD: </w:t>
            </w:r>
            <w:r w:rsidR="00D31A5F" w:rsidRPr="001E1846">
              <w:rPr>
                <w:rFonts w:ascii="Times New Roman" w:hAnsi="Times New Roman"/>
                <w:sz w:val="24"/>
              </w:rPr>
              <w:t>Se</w:t>
            </w:r>
            <w:r w:rsidRPr="001E1846">
              <w:rPr>
                <w:rFonts w:ascii="Times New Roman" w:hAnsi="Times New Roman"/>
                <w:sz w:val="24"/>
              </w:rPr>
              <w:t xml:space="preserve"> på</w:t>
            </w:r>
            <w:r w:rsidR="00775CC8">
              <w:rPr>
                <w:rFonts w:ascii="Times New Roman" w:hAnsi="Times New Roman"/>
                <w:sz w:val="24"/>
              </w:rPr>
              <w:t xml:space="preserve"> habilitetsbestemmelsen</w:t>
            </w:r>
            <w:r w:rsidR="00D31A5F" w:rsidRPr="001E1846">
              <w:rPr>
                <w:rFonts w:ascii="Times New Roman" w:hAnsi="Times New Roman"/>
                <w:sz w:val="24"/>
              </w:rPr>
              <w:t xml:space="preserve"> som er foreslått på side 14. Er den ok? </w:t>
            </w:r>
          </w:p>
        </w:tc>
        <w:tc>
          <w:tcPr>
            <w:tcW w:w="992" w:type="dxa"/>
            <w:shd w:val="clear" w:color="auto" w:fill="CCFFCC"/>
          </w:tcPr>
          <w:p w:rsidR="00D31A5F" w:rsidRPr="00C55B9F" w:rsidRDefault="00BE1618" w:rsidP="003436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D31A5F" w:rsidRPr="003951C8" w:rsidRDefault="00D31A5F" w:rsidP="00B96453">
            <w:pPr>
              <w:jc w:val="center"/>
              <w:rPr>
                <w:sz w:val="36"/>
              </w:rPr>
            </w:pPr>
          </w:p>
        </w:tc>
        <w:tc>
          <w:tcPr>
            <w:tcW w:w="709" w:type="dxa"/>
            <w:shd w:val="clear" w:color="auto" w:fill="auto"/>
          </w:tcPr>
          <w:p w:rsidR="00D31A5F" w:rsidRPr="003951C8" w:rsidRDefault="00D31A5F" w:rsidP="00B96453">
            <w:pPr>
              <w:jc w:val="center"/>
              <w:rPr>
                <w:sz w:val="36"/>
              </w:rPr>
            </w:pPr>
          </w:p>
        </w:tc>
        <w:tc>
          <w:tcPr>
            <w:tcW w:w="5386" w:type="dxa"/>
            <w:shd w:val="clear" w:color="auto" w:fill="auto"/>
          </w:tcPr>
          <w:p w:rsidR="00D31A5F" w:rsidRPr="001E1846" w:rsidRDefault="00D31A5F">
            <w:pPr>
              <w:rPr>
                <w:rFonts w:ascii="Times New Roman" w:hAnsi="Times New Roman"/>
                <w:sz w:val="24"/>
              </w:rPr>
            </w:pPr>
          </w:p>
        </w:tc>
      </w:tr>
      <w:tr w:rsidR="00D67737" w:rsidRPr="00C55B9F">
        <w:tc>
          <w:tcPr>
            <w:tcW w:w="567" w:type="dxa"/>
            <w:shd w:val="clear" w:color="auto" w:fill="CCFFCC"/>
          </w:tcPr>
          <w:p w:rsidR="00D67737" w:rsidRPr="00C55B9F" w:rsidRDefault="00991809" w:rsidP="00B964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372" w:type="dxa"/>
            <w:shd w:val="clear" w:color="auto" w:fill="auto"/>
          </w:tcPr>
          <w:p w:rsidR="00D67737" w:rsidRPr="001E1846" w:rsidRDefault="00D31A5F" w:rsidP="008C79D3">
            <w:pPr>
              <w:jc w:val="both"/>
              <w:rPr>
                <w:rFonts w:ascii="Times New Roman" w:hAnsi="Times New Roman"/>
                <w:sz w:val="24"/>
              </w:rPr>
            </w:pPr>
            <w:r w:rsidRPr="001E1846">
              <w:rPr>
                <w:rFonts w:ascii="Times New Roman" w:hAnsi="Times New Roman"/>
                <w:sz w:val="24"/>
              </w:rPr>
              <w:t>Vedr</w:t>
            </w:r>
            <w:r w:rsidR="00775CC8">
              <w:rPr>
                <w:rFonts w:ascii="Times New Roman" w:hAnsi="Times New Roman"/>
                <w:sz w:val="24"/>
              </w:rPr>
              <w:t>.</w:t>
            </w:r>
            <w:r w:rsidRPr="001E1846">
              <w:rPr>
                <w:rFonts w:ascii="Times New Roman" w:hAnsi="Times New Roman"/>
                <w:sz w:val="24"/>
              </w:rPr>
              <w:t xml:space="preserve"> SD: Er det greit å oppheve taushetsplikt m</w:t>
            </w:r>
            <w:r w:rsidR="008C79D3" w:rsidRPr="001E1846">
              <w:rPr>
                <w:rFonts w:ascii="Times New Roman" w:hAnsi="Times New Roman"/>
                <w:sz w:val="24"/>
              </w:rPr>
              <w:t>ed hensyn til</w:t>
            </w:r>
            <w:r w:rsidRPr="001E1846">
              <w:rPr>
                <w:rFonts w:ascii="Times New Roman" w:hAnsi="Times New Roman"/>
                <w:sz w:val="24"/>
              </w:rPr>
              <w:t xml:space="preserve"> hvem som er ilagt en endelig disiplinærreaksjon?</w:t>
            </w:r>
          </w:p>
        </w:tc>
        <w:tc>
          <w:tcPr>
            <w:tcW w:w="992" w:type="dxa"/>
            <w:shd w:val="clear" w:color="auto" w:fill="CCFFCC"/>
          </w:tcPr>
          <w:p w:rsidR="00D67737" w:rsidRPr="00C55B9F" w:rsidRDefault="003436BF" w:rsidP="003436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567" w:type="dxa"/>
            <w:shd w:val="clear" w:color="auto" w:fill="auto"/>
          </w:tcPr>
          <w:p w:rsidR="00D67737" w:rsidRPr="003951C8" w:rsidRDefault="00D67737" w:rsidP="00B96453">
            <w:pPr>
              <w:jc w:val="center"/>
              <w:rPr>
                <w:sz w:val="36"/>
              </w:rPr>
            </w:pPr>
          </w:p>
        </w:tc>
        <w:tc>
          <w:tcPr>
            <w:tcW w:w="709" w:type="dxa"/>
            <w:shd w:val="clear" w:color="auto" w:fill="auto"/>
          </w:tcPr>
          <w:p w:rsidR="00D67737" w:rsidRPr="003951C8" w:rsidRDefault="00D67737" w:rsidP="00B96453">
            <w:pPr>
              <w:jc w:val="center"/>
              <w:rPr>
                <w:sz w:val="36"/>
              </w:rPr>
            </w:pPr>
          </w:p>
        </w:tc>
        <w:tc>
          <w:tcPr>
            <w:tcW w:w="5386" w:type="dxa"/>
            <w:shd w:val="clear" w:color="auto" w:fill="auto"/>
          </w:tcPr>
          <w:p w:rsidR="00D67737" w:rsidRPr="001E1846" w:rsidRDefault="00D67737">
            <w:pPr>
              <w:rPr>
                <w:rFonts w:ascii="Times New Roman" w:hAnsi="Times New Roman"/>
                <w:sz w:val="24"/>
              </w:rPr>
            </w:pPr>
          </w:p>
        </w:tc>
      </w:tr>
      <w:tr w:rsidR="00D67737" w:rsidRPr="00C55B9F">
        <w:tc>
          <w:tcPr>
            <w:tcW w:w="567" w:type="dxa"/>
            <w:shd w:val="clear" w:color="auto" w:fill="CCFFCC"/>
          </w:tcPr>
          <w:p w:rsidR="00D67737" w:rsidRPr="00C55B9F" w:rsidRDefault="00991809" w:rsidP="00B964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372" w:type="dxa"/>
            <w:shd w:val="clear" w:color="auto" w:fill="auto"/>
          </w:tcPr>
          <w:p w:rsidR="00D67737" w:rsidRPr="001E1846" w:rsidRDefault="00D31A5F" w:rsidP="008C79D3">
            <w:pPr>
              <w:jc w:val="both"/>
              <w:rPr>
                <w:rFonts w:ascii="Times New Roman" w:hAnsi="Times New Roman"/>
                <w:sz w:val="24"/>
              </w:rPr>
            </w:pPr>
            <w:r w:rsidRPr="001E1846">
              <w:rPr>
                <w:rFonts w:ascii="Times New Roman" w:hAnsi="Times New Roman"/>
                <w:sz w:val="24"/>
              </w:rPr>
              <w:t>Vedr</w:t>
            </w:r>
            <w:r w:rsidR="00775CC8">
              <w:rPr>
                <w:rFonts w:ascii="Times New Roman" w:hAnsi="Times New Roman"/>
                <w:sz w:val="24"/>
              </w:rPr>
              <w:t>.</w:t>
            </w:r>
            <w:r w:rsidRPr="001E1846">
              <w:rPr>
                <w:rFonts w:ascii="Times New Roman" w:hAnsi="Times New Roman"/>
                <w:sz w:val="24"/>
              </w:rPr>
              <w:t xml:space="preserve"> SD: Utvalget foreslår at det skal være adgang til å publisere navnet på den som er ilagt </w:t>
            </w:r>
            <w:r w:rsidR="008C79D3" w:rsidRPr="001E1846">
              <w:rPr>
                <w:rFonts w:ascii="Times New Roman" w:hAnsi="Times New Roman"/>
                <w:sz w:val="24"/>
              </w:rPr>
              <w:t>disiplinær</w:t>
            </w:r>
            <w:r w:rsidRPr="001E1846">
              <w:rPr>
                <w:rFonts w:ascii="Times New Roman" w:hAnsi="Times New Roman"/>
                <w:sz w:val="24"/>
              </w:rPr>
              <w:t xml:space="preserve">reaksjon på </w:t>
            </w:r>
            <w:proofErr w:type="spellStart"/>
            <w:r w:rsidRPr="001E1846">
              <w:rPr>
                <w:rFonts w:ascii="Times New Roman" w:hAnsi="Times New Roman"/>
                <w:sz w:val="24"/>
              </w:rPr>
              <w:t>nkk.no</w:t>
            </w:r>
            <w:proofErr w:type="spellEnd"/>
            <w:r w:rsidRPr="001E1846">
              <w:rPr>
                <w:rFonts w:ascii="Times New Roman" w:hAnsi="Times New Roman"/>
                <w:sz w:val="24"/>
              </w:rPr>
              <w:t xml:space="preserve"> eller på andre måter. </w:t>
            </w:r>
            <w:r w:rsidR="00775CC8">
              <w:rPr>
                <w:rFonts w:ascii="Times New Roman" w:hAnsi="Times New Roman"/>
                <w:sz w:val="24"/>
              </w:rPr>
              <w:t xml:space="preserve">Forutsatt at dette er lovlig/i tråd med medlemsrettigheter o.s.v. </w:t>
            </w:r>
            <w:r w:rsidRPr="001E1846">
              <w:rPr>
                <w:rFonts w:ascii="Times New Roman" w:hAnsi="Times New Roman"/>
                <w:sz w:val="24"/>
              </w:rPr>
              <w:t>Er det ok?</w:t>
            </w:r>
          </w:p>
        </w:tc>
        <w:tc>
          <w:tcPr>
            <w:tcW w:w="992" w:type="dxa"/>
            <w:shd w:val="clear" w:color="auto" w:fill="CCFFCC"/>
          </w:tcPr>
          <w:p w:rsidR="00D67737" w:rsidRPr="00C55B9F" w:rsidRDefault="003436BF" w:rsidP="003436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D67737" w:rsidRPr="003951C8" w:rsidRDefault="00D67737" w:rsidP="00B96453">
            <w:pPr>
              <w:jc w:val="center"/>
              <w:rPr>
                <w:sz w:val="36"/>
              </w:rPr>
            </w:pPr>
          </w:p>
        </w:tc>
        <w:tc>
          <w:tcPr>
            <w:tcW w:w="709" w:type="dxa"/>
            <w:shd w:val="clear" w:color="auto" w:fill="auto"/>
          </w:tcPr>
          <w:p w:rsidR="00D67737" w:rsidRPr="003951C8" w:rsidRDefault="00D67737" w:rsidP="00B96453">
            <w:pPr>
              <w:jc w:val="center"/>
              <w:rPr>
                <w:sz w:val="36"/>
              </w:rPr>
            </w:pPr>
          </w:p>
        </w:tc>
        <w:tc>
          <w:tcPr>
            <w:tcW w:w="5386" w:type="dxa"/>
            <w:shd w:val="clear" w:color="auto" w:fill="auto"/>
          </w:tcPr>
          <w:p w:rsidR="00D67737" w:rsidRPr="001E1846" w:rsidRDefault="00D67737">
            <w:pPr>
              <w:rPr>
                <w:rFonts w:ascii="Times New Roman" w:hAnsi="Times New Roman"/>
                <w:sz w:val="24"/>
              </w:rPr>
            </w:pPr>
          </w:p>
        </w:tc>
      </w:tr>
      <w:tr w:rsidR="00991809" w:rsidRPr="00C55B9F">
        <w:tc>
          <w:tcPr>
            <w:tcW w:w="567" w:type="dxa"/>
            <w:shd w:val="clear" w:color="auto" w:fill="CCFFCC"/>
          </w:tcPr>
          <w:p w:rsidR="00991809" w:rsidRPr="00C55B9F" w:rsidRDefault="00991809" w:rsidP="00B964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372" w:type="dxa"/>
            <w:shd w:val="clear" w:color="auto" w:fill="auto"/>
          </w:tcPr>
          <w:p w:rsidR="00991809" w:rsidRPr="001E1846" w:rsidRDefault="008C79D3" w:rsidP="003436BF">
            <w:pPr>
              <w:jc w:val="both"/>
              <w:rPr>
                <w:rFonts w:ascii="Times New Roman" w:hAnsi="Times New Roman"/>
                <w:sz w:val="24"/>
              </w:rPr>
            </w:pPr>
            <w:r w:rsidRPr="001E1846">
              <w:rPr>
                <w:rFonts w:ascii="Times New Roman" w:hAnsi="Times New Roman"/>
                <w:sz w:val="24"/>
              </w:rPr>
              <w:t>Oppsummert</w:t>
            </w:r>
            <w:r w:rsidR="003436BF" w:rsidRPr="001E1846">
              <w:rPr>
                <w:rFonts w:ascii="Times New Roman" w:hAnsi="Times New Roman"/>
                <w:sz w:val="24"/>
              </w:rPr>
              <w:t xml:space="preserve">: </w:t>
            </w:r>
            <w:r w:rsidR="00991809" w:rsidRPr="001E1846">
              <w:rPr>
                <w:rFonts w:ascii="Times New Roman" w:hAnsi="Times New Roman"/>
                <w:sz w:val="24"/>
              </w:rPr>
              <w:t xml:space="preserve">Er forslaget til saksbehandlingsregler i </w:t>
            </w:r>
            <w:proofErr w:type="spellStart"/>
            <w:r w:rsidR="00991809" w:rsidRPr="001E1846">
              <w:rPr>
                <w:rFonts w:ascii="Times New Roman" w:hAnsi="Times New Roman"/>
                <w:sz w:val="24"/>
              </w:rPr>
              <w:t>disiplinærsaker</w:t>
            </w:r>
            <w:proofErr w:type="spellEnd"/>
            <w:r w:rsidR="00991809" w:rsidRPr="001E1846">
              <w:rPr>
                <w:rFonts w:ascii="Times New Roman" w:hAnsi="Times New Roman"/>
                <w:sz w:val="24"/>
              </w:rPr>
              <w:t xml:space="preserve"> ok?</w:t>
            </w:r>
          </w:p>
        </w:tc>
        <w:tc>
          <w:tcPr>
            <w:tcW w:w="992" w:type="dxa"/>
            <w:shd w:val="clear" w:color="auto" w:fill="CCFFCC"/>
          </w:tcPr>
          <w:p w:rsidR="00991809" w:rsidRDefault="003436BF" w:rsidP="003436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567" w:type="dxa"/>
            <w:shd w:val="clear" w:color="auto" w:fill="auto"/>
          </w:tcPr>
          <w:p w:rsidR="00991809" w:rsidRPr="003951C8" w:rsidRDefault="00991809" w:rsidP="00B96453">
            <w:pPr>
              <w:jc w:val="center"/>
              <w:rPr>
                <w:sz w:val="36"/>
              </w:rPr>
            </w:pPr>
          </w:p>
        </w:tc>
        <w:tc>
          <w:tcPr>
            <w:tcW w:w="709" w:type="dxa"/>
            <w:shd w:val="clear" w:color="auto" w:fill="auto"/>
          </w:tcPr>
          <w:p w:rsidR="00991809" w:rsidRPr="003951C8" w:rsidRDefault="00991809" w:rsidP="00B96453">
            <w:pPr>
              <w:jc w:val="center"/>
              <w:rPr>
                <w:sz w:val="36"/>
              </w:rPr>
            </w:pPr>
          </w:p>
        </w:tc>
        <w:tc>
          <w:tcPr>
            <w:tcW w:w="5386" w:type="dxa"/>
            <w:shd w:val="clear" w:color="auto" w:fill="auto"/>
          </w:tcPr>
          <w:p w:rsidR="00991809" w:rsidRPr="001E1846" w:rsidRDefault="00991809">
            <w:pPr>
              <w:rPr>
                <w:rFonts w:ascii="Times New Roman" w:hAnsi="Times New Roman"/>
                <w:sz w:val="24"/>
              </w:rPr>
            </w:pPr>
          </w:p>
        </w:tc>
      </w:tr>
      <w:tr w:rsidR="00D67737" w:rsidRPr="00C55B9F">
        <w:tc>
          <w:tcPr>
            <w:tcW w:w="567" w:type="dxa"/>
            <w:shd w:val="clear" w:color="auto" w:fill="F2DBDB" w:themeFill="accent2" w:themeFillTint="33"/>
          </w:tcPr>
          <w:p w:rsidR="00D67737" w:rsidRPr="00C55B9F" w:rsidRDefault="00991809" w:rsidP="00B964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372" w:type="dxa"/>
            <w:shd w:val="clear" w:color="auto" w:fill="auto"/>
          </w:tcPr>
          <w:p w:rsidR="00D67737" w:rsidRPr="001E1846" w:rsidRDefault="00D31A5F" w:rsidP="00C106F5">
            <w:pPr>
              <w:jc w:val="both"/>
              <w:rPr>
                <w:rFonts w:ascii="Times New Roman" w:hAnsi="Times New Roman"/>
                <w:sz w:val="24"/>
              </w:rPr>
            </w:pPr>
            <w:r w:rsidRPr="001E1846">
              <w:rPr>
                <w:rFonts w:ascii="Times New Roman" w:hAnsi="Times New Roman"/>
                <w:sz w:val="24"/>
              </w:rPr>
              <w:t xml:space="preserve">I utkastet til de </w:t>
            </w:r>
            <w:r w:rsidRPr="001E1846">
              <w:rPr>
                <w:rFonts w:ascii="Times New Roman" w:hAnsi="Times New Roman"/>
                <w:sz w:val="24"/>
                <w:u w:val="single"/>
              </w:rPr>
              <w:t>generelle</w:t>
            </w:r>
            <w:r w:rsidRPr="001E1846">
              <w:rPr>
                <w:rFonts w:ascii="Times New Roman" w:hAnsi="Times New Roman"/>
                <w:sz w:val="24"/>
              </w:rPr>
              <w:t xml:space="preserve"> saksbehandlingsreglene (</w:t>
            </w:r>
            <w:proofErr w:type="spellStart"/>
            <w:r w:rsidRPr="001E1846">
              <w:rPr>
                <w:rFonts w:ascii="Times New Roman" w:hAnsi="Times New Roman"/>
                <w:sz w:val="24"/>
              </w:rPr>
              <w:t>GS</w:t>
            </w:r>
            <w:proofErr w:type="spellEnd"/>
            <w:r w:rsidRPr="001E1846">
              <w:rPr>
                <w:rFonts w:ascii="Times New Roman" w:hAnsi="Times New Roman"/>
                <w:sz w:val="24"/>
              </w:rPr>
              <w:t>) forutsettes det at disse også skal gjelde for klubber og forbund. Er dette greit?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67737" w:rsidRPr="00C55B9F" w:rsidRDefault="003436BF" w:rsidP="003436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19-24</w:t>
            </w:r>
          </w:p>
        </w:tc>
        <w:tc>
          <w:tcPr>
            <w:tcW w:w="567" w:type="dxa"/>
            <w:shd w:val="clear" w:color="auto" w:fill="auto"/>
          </w:tcPr>
          <w:p w:rsidR="00D67737" w:rsidRPr="003951C8" w:rsidRDefault="00D67737" w:rsidP="00B96453">
            <w:pPr>
              <w:jc w:val="center"/>
              <w:rPr>
                <w:sz w:val="36"/>
              </w:rPr>
            </w:pPr>
          </w:p>
        </w:tc>
        <w:tc>
          <w:tcPr>
            <w:tcW w:w="709" w:type="dxa"/>
            <w:shd w:val="clear" w:color="auto" w:fill="auto"/>
          </w:tcPr>
          <w:p w:rsidR="00D67737" w:rsidRPr="003951C8" w:rsidRDefault="00D67737" w:rsidP="00B96453">
            <w:pPr>
              <w:jc w:val="center"/>
              <w:rPr>
                <w:sz w:val="36"/>
              </w:rPr>
            </w:pPr>
          </w:p>
        </w:tc>
        <w:tc>
          <w:tcPr>
            <w:tcW w:w="5386" w:type="dxa"/>
            <w:shd w:val="clear" w:color="auto" w:fill="auto"/>
          </w:tcPr>
          <w:p w:rsidR="00D67737" w:rsidRPr="001E1846" w:rsidRDefault="00D67737">
            <w:pPr>
              <w:rPr>
                <w:rFonts w:ascii="Times New Roman" w:hAnsi="Times New Roman"/>
                <w:sz w:val="24"/>
              </w:rPr>
            </w:pPr>
          </w:p>
        </w:tc>
      </w:tr>
      <w:tr w:rsidR="005F374F" w:rsidRPr="00C55B9F">
        <w:tc>
          <w:tcPr>
            <w:tcW w:w="567" w:type="dxa"/>
            <w:shd w:val="clear" w:color="auto" w:fill="F2DBDB" w:themeFill="accent2" w:themeFillTint="33"/>
          </w:tcPr>
          <w:p w:rsidR="005F374F" w:rsidRPr="00C55B9F" w:rsidRDefault="00991809" w:rsidP="00B964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372" w:type="dxa"/>
            <w:shd w:val="clear" w:color="auto" w:fill="auto"/>
          </w:tcPr>
          <w:p w:rsidR="005F374F" w:rsidRPr="001E1846" w:rsidRDefault="00991809" w:rsidP="00991809">
            <w:pPr>
              <w:jc w:val="both"/>
              <w:rPr>
                <w:rFonts w:ascii="Times New Roman" w:hAnsi="Times New Roman"/>
                <w:sz w:val="24"/>
              </w:rPr>
            </w:pPr>
            <w:r w:rsidRPr="001E1846">
              <w:rPr>
                <w:rFonts w:ascii="Times New Roman" w:hAnsi="Times New Roman"/>
                <w:sz w:val="24"/>
              </w:rPr>
              <w:t>Vedr</w:t>
            </w:r>
            <w:r w:rsidR="00775CC8">
              <w:rPr>
                <w:rFonts w:ascii="Times New Roman" w:hAnsi="Times New Roman"/>
                <w:sz w:val="24"/>
              </w:rPr>
              <w:t>.</w:t>
            </w:r>
            <w:r w:rsidRPr="001E184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E1846">
              <w:rPr>
                <w:rFonts w:ascii="Times New Roman" w:hAnsi="Times New Roman"/>
                <w:sz w:val="24"/>
              </w:rPr>
              <w:t>GS</w:t>
            </w:r>
            <w:proofErr w:type="spellEnd"/>
            <w:r w:rsidRPr="001E1846">
              <w:rPr>
                <w:rFonts w:ascii="Times New Roman" w:hAnsi="Times New Roman"/>
                <w:sz w:val="24"/>
              </w:rPr>
              <w:t xml:space="preserve">: </w:t>
            </w:r>
            <w:r w:rsidR="00D31A5F" w:rsidRPr="001E1846">
              <w:rPr>
                <w:rFonts w:ascii="Times New Roman" w:hAnsi="Times New Roman"/>
                <w:sz w:val="24"/>
              </w:rPr>
              <w:t>Se på habilitetsbestemmelsen på side 21. Er den ok?</w:t>
            </w:r>
            <w:r w:rsidR="00290C4A" w:rsidRPr="001E184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5F374F" w:rsidRPr="00C55B9F" w:rsidRDefault="003436BF" w:rsidP="003436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5F374F" w:rsidRPr="003951C8" w:rsidRDefault="005F374F" w:rsidP="00B96453">
            <w:pPr>
              <w:jc w:val="center"/>
              <w:rPr>
                <w:sz w:val="36"/>
              </w:rPr>
            </w:pPr>
          </w:p>
        </w:tc>
        <w:tc>
          <w:tcPr>
            <w:tcW w:w="709" w:type="dxa"/>
            <w:shd w:val="clear" w:color="auto" w:fill="auto"/>
          </w:tcPr>
          <w:p w:rsidR="005F374F" w:rsidRPr="003951C8" w:rsidRDefault="005F374F" w:rsidP="00B96453">
            <w:pPr>
              <w:jc w:val="center"/>
              <w:rPr>
                <w:sz w:val="36"/>
              </w:rPr>
            </w:pPr>
          </w:p>
        </w:tc>
        <w:tc>
          <w:tcPr>
            <w:tcW w:w="5386" w:type="dxa"/>
            <w:shd w:val="clear" w:color="auto" w:fill="auto"/>
          </w:tcPr>
          <w:p w:rsidR="005F374F" w:rsidRPr="001E1846" w:rsidRDefault="005F374F">
            <w:pPr>
              <w:rPr>
                <w:rFonts w:ascii="Times New Roman" w:hAnsi="Times New Roman"/>
                <w:sz w:val="24"/>
              </w:rPr>
            </w:pPr>
          </w:p>
        </w:tc>
      </w:tr>
      <w:tr w:rsidR="00D67737" w:rsidRPr="00C55B9F">
        <w:tc>
          <w:tcPr>
            <w:tcW w:w="567" w:type="dxa"/>
            <w:shd w:val="clear" w:color="auto" w:fill="F2DBDB" w:themeFill="accent2" w:themeFillTint="33"/>
          </w:tcPr>
          <w:p w:rsidR="00D67737" w:rsidRPr="00C55B9F" w:rsidRDefault="0023779E" w:rsidP="00B96453">
            <w:pPr>
              <w:jc w:val="center"/>
              <w:rPr>
                <w:b/>
                <w:sz w:val="24"/>
              </w:rPr>
            </w:pPr>
            <w:r w:rsidRPr="00C55B9F">
              <w:rPr>
                <w:b/>
                <w:sz w:val="24"/>
              </w:rPr>
              <w:t>1</w:t>
            </w:r>
            <w:r w:rsidR="00991809">
              <w:rPr>
                <w:b/>
                <w:sz w:val="24"/>
              </w:rPr>
              <w:t>2</w:t>
            </w:r>
          </w:p>
        </w:tc>
        <w:tc>
          <w:tcPr>
            <w:tcW w:w="7372" w:type="dxa"/>
            <w:shd w:val="clear" w:color="auto" w:fill="auto"/>
          </w:tcPr>
          <w:p w:rsidR="00D67737" w:rsidRPr="001E1846" w:rsidRDefault="008C79D3" w:rsidP="003436BF">
            <w:pPr>
              <w:jc w:val="both"/>
              <w:rPr>
                <w:rFonts w:ascii="Times New Roman" w:hAnsi="Times New Roman"/>
                <w:sz w:val="24"/>
              </w:rPr>
            </w:pPr>
            <w:r w:rsidRPr="001E1846">
              <w:rPr>
                <w:rFonts w:ascii="Times New Roman" w:hAnsi="Times New Roman"/>
                <w:sz w:val="24"/>
              </w:rPr>
              <w:t>Oppsummert</w:t>
            </w:r>
            <w:r w:rsidR="003436BF" w:rsidRPr="001E1846">
              <w:rPr>
                <w:rFonts w:ascii="Times New Roman" w:hAnsi="Times New Roman"/>
                <w:sz w:val="24"/>
              </w:rPr>
              <w:t xml:space="preserve">: Er forslaget til generelle saksbehandlingsregler ok? 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67737" w:rsidRPr="00C55B9F" w:rsidRDefault="003436BF" w:rsidP="003436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19-24</w:t>
            </w:r>
          </w:p>
        </w:tc>
        <w:tc>
          <w:tcPr>
            <w:tcW w:w="567" w:type="dxa"/>
            <w:shd w:val="clear" w:color="auto" w:fill="auto"/>
          </w:tcPr>
          <w:p w:rsidR="00D67737" w:rsidRPr="003951C8" w:rsidRDefault="00D67737" w:rsidP="00B96453">
            <w:pPr>
              <w:jc w:val="center"/>
              <w:rPr>
                <w:sz w:val="36"/>
              </w:rPr>
            </w:pPr>
          </w:p>
        </w:tc>
        <w:tc>
          <w:tcPr>
            <w:tcW w:w="709" w:type="dxa"/>
            <w:shd w:val="clear" w:color="auto" w:fill="auto"/>
          </w:tcPr>
          <w:p w:rsidR="00D67737" w:rsidRPr="003951C8" w:rsidRDefault="00D67737" w:rsidP="00B96453">
            <w:pPr>
              <w:jc w:val="center"/>
              <w:rPr>
                <w:sz w:val="36"/>
              </w:rPr>
            </w:pPr>
          </w:p>
        </w:tc>
        <w:tc>
          <w:tcPr>
            <w:tcW w:w="5386" w:type="dxa"/>
            <w:shd w:val="clear" w:color="auto" w:fill="auto"/>
          </w:tcPr>
          <w:p w:rsidR="00D67737" w:rsidRPr="001E1846" w:rsidRDefault="00D67737">
            <w:pPr>
              <w:rPr>
                <w:rFonts w:ascii="Times New Roman" w:hAnsi="Times New Roman"/>
                <w:sz w:val="24"/>
              </w:rPr>
            </w:pPr>
          </w:p>
        </w:tc>
      </w:tr>
      <w:tr w:rsidR="00991809" w:rsidRPr="00C55B9F">
        <w:tc>
          <w:tcPr>
            <w:tcW w:w="567" w:type="dxa"/>
            <w:shd w:val="clear" w:color="auto" w:fill="E5DFEC" w:themeFill="accent4" w:themeFillTint="33"/>
          </w:tcPr>
          <w:p w:rsidR="00991809" w:rsidRPr="00C55B9F" w:rsidRDefault="00E40AE9" w:rsidP="00B964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372" w:type="dxa"/>
            <w:shd w:val="clear" w:color="auto" w:fill="auto"/>
          </w:tcPr>
          <w:p w:rsidR="00991809" w:rsidRPr="001E1846" w:rsidRDefault="00E40AE9" w:rsidP="00991809">
            <w:pPr>
              <w:jc w:val="both"/>
              <w:rPr>
                <w:rFonts w:ascii="Times New Roman" w:hAnsi="Times New Roman"/>
                <w:sz w:val="24"/>
              </w:rPr>
            </w:pPr>
            <w:r w:rsidRPr="001E1846">
              <w:rPr>
                <w:rFonts w:ascii="Times New Roman" w:hAnsi="Times New Roman"/>
                <w:sz w:val="24"/>
              </w:rPr>
              <w:t xml:space="preserve">Utvalget foreslår et tillegg til </w:t>
            </w:r>
            <w:proofErr w:type="spellStart"/>
            <w:r w:rsidRPr="001E1846">
              <w:rPr>
                <w:rFonts w:ascii="Times New Roman" w:hAnsi="Times New Roman"/>
                <w:sz w:val="24"/>
              </w:rPr>
              <w:t>NKKs</w:t>
            </w:r>
            <w:proofErr w:type="spellEnd"/>
            <w:r w:rsidRPr="001E1846">
              <w:rPr>
                <w:rFonts w:ascii="Times New Roman" w:hAnsi="Times New Roman"/>
                <w:sz w:val="24"/>
              </w:rPr>
              <w:t xml:space="preserve"> lover for å beskytte tillitsvalgte</w:t>
            </w:r>
            <w:r w:rsidR="00775CC8">
              <w:rPr>
                <w:rFonts w:ascii="Times New Roman" w:hAnsi="Times New Roman"/>
                <w:sz w:val="24"/>
              </w:rPr>
              <w:t xml:space="preserve">, </w:t>
            </w:r>
            <w:r w:rsidR="003436BF" w:rsidRPr="001E1846">
              <w:rPr>
                <w:rFonts w:ascii="Times New Roman" w:hAnsi="Times New Roman"/>
                <w:sz w:val="24"/>
              </w:rPr>
              <w:t>inklusive autor</w:t>
            </w:r>
            <w:r w:rsidR="00775CC8">
              <w:rPr>
                <w:rFonts w:ascii="Times New Roman" w:hAnsi="Times New Roman"/>
                <w:sz w:val="24"/>
              </w:rPr>
              <w:t xml:space="preserve">iserte og oppnevnte/bemyndigede, </w:t>
            </w:r>
            <w:r w:rsidRPr="001E1846">
              <w:rPr>
                <w:rFonts w:ascii="Times New Roman" w:hAnsi="Times New Roman"/>
                <w:sz w:val="24"/>
              </w:rPr>
              <w:t xml:space="preserve">mot ”de aller verste” </w:t>
            </w:r>
            <w:r w:rsidR="00775CC8">
              <w:rPr>
                <w:rFonts w:ascii="Times New Roman" w:hAnsi="Times New Roman"/>
                <w:sz w:val="24"/>
              </w:rPr>
              <w:t xml:space="preserve">offentlige </w:t>
            </w:r>
            <w:r w:rsidRPr="001E1846">
              <w:rPr>
                <w:rFonts w:ascii="Times New Roman" w:hAnsi="Times New Roman"/>
                <w:sz w:val="24"/>
              </w:rPr>
              <w:t xml:space="preserve">uttalelsene </w:t>
            </w:r>
            <w:r w:rsidR="00775CC8">
              <w:rPr>
                <w:rFonts w:ascii="Times New Roman" w:hAnsi="Times New Roman"/>
                <w:sz w:val="24"/>
              </w:rPr>
              <w:t>(typisk i sosiale media)</w:t>
            </w:r>
            <w:r w:rsidRPr="001E1846">
              <w:rPr>
                <w:rFonts w:ascii="Times New Roman" w:hAnsi="Times New Roman"/>
                <w:sz w:val="24"/>
              </w:rPr>
              <w:t>. Er forslaget ok?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991809" w:rsidRDefault="003436BF" w:rsidP="003436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567" w:type="dxa"/>
            <w:shd w:val="clear" w:color="auto" w:fill="auto"/>
          </w:tcPr>
          <w:p w:rsidR="00991809" w:rsidRPr="003951C8" w:rsidRDefault="00991809" w:rsidP="00B96453">
            <w:pPr>
              <w:jc w:val="center"/>
              <w:rPr>
                <w:sz w:val="36"/>
              </w:rPr>
            </w:pPr>
          </w:p>
        </w:tc>
        <w:tc>
          <w:tcPr>
            <w:tcW w:w="709" w:type="dxa"/>
            <w:shd w:val="clear" w:color="auto" w:fill="auto"/>
          </w:tcPr>
          <w:p w:rsidR="00991809" w:rsidRPr="003951C8" w:rsidRDefault="00991809" w:rsidP="00B96453">
            <w:pPr>
              <w:jc w:val="center"/>
              <w:rPr>
                <w:sz w:val="36"/>
              </w:rPr>
            </w:pPr>
          </w:p>
        </w:tc>
        <w:tc>
          <w:tcPr>
            <w:tcW w:w="5386" w:type="dxa"/>
            <w:shd w:val="clear" w:color="auto" w:fill="auto"/>
          </w:tcPr>
          <w:p w:rsidR="00991809" w:rsidRPr="001E1846" w:rsidRDefault="00991809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2764B" w:rsidRPr="00C55B9F" w:rsidRDefault="0012764B">
      <w:pPr>
        <w:rPr>
          <w:b/>
          <w:color w:val="FF0000"/>
          <w:sz w:val="20"/>
          <w:szCs w:val="32"/>
          <w:u w:val="single"/>
        </w:rPr>
      </w:pPr>
    </w:p>
    <w:p w:rsidR="00B631A0" w:rsidRPr="003436BF" w:rsidRDefault="00D67737">
      <w:pPr>
        <w:rPr>
          <w:color w:val="FF0000"/>
          <w:sz w:val="24"/>
          <w:u w:val="single"/>
        </w:rPr>
      </w:pPr>
      <w:r w:rsidRPr="003436BF">
        <w:rPr>
          <w:b/>
          <w:color w:val="FF0000"/>
          <w:sz w:val="24"/>
          <w:szCs w:val="32"/>
          <w:u w:val="single"/>
        </w:rPr>
        <w:t>ANDRE INNSPILL</w:t>
      </w:r>
      <w:r w:rsidR="00C55B9F" w:rsidRPr="003436BF">
        <w:rPr>
          <w:b/>
          <w:color w:val="FF0000"/>
          <w:sz w:val="24"/>
          <w:szCs w:val="32"/>
          <w:u w:val="single"/>
        </w:rPr>
        <w:t xml:space="preserve">  </w:t>
      </w:r>
      <w:r w:rsidR="00C55B9F" w:rsidRPr="003436BF">
        <w:rPr>
          <w:color w:val="FF0000"/>
          <w:sz w:val="24"/>
          <w:szCs w:val="32"/>
          <w:u w:val="single"/>
        </w:rPr>
        <w:t>Re</w:t>
      </w:r>
      <w:r w:rsidR="003951C8" w:rsidRPr="003436BF">
        <w:rPr>
          <w:color w:val="FF0000"/>
          <w:sz w:val="24"/>
          <w:szCs w:val="32"/>
          <w:u w:val="single"/>
        </w:rPr>
        <w:t>ferer gjerne</w:t>
      </w:r>
      <w:r w:rsidR="003436BF" w:rsidRPr="003436BF">
        <w:rPr>
          <w:color w:val="FF0000"/>
          <w:sz w:val="24"/>
          <w:szCs w:val="32"/>
          <w:u w:val="single"/>
        </w:rPr>
        <w:t xml:space="preserve"> til sidetall i høringsdokumentet</w:t>
      </w:r>
    </w:p>
    <w:tbl>
      <w:tblPr>
        <w:tblStyle w:val="Tabellrutenett"/>
        <w:tblW w:w="15593" w:type="dxa"/>
        <w:tblInd w:w="-743" w:type="dxa"/>
        <w:tblLook w:val="04A0"/>
      </w:tblPr>
      <w:tblGrid>
        <w:gridCol w:w="567"/>
        <w:gridCol w:w="14303"/>
        <w:gridCol w:w="723"/>
      </w:tblGrid>
      <w:tr w:rsidR="002A2A47" w:rsidRPr="0012764B">
        <w:trPr>
          <w:tblHeader/>
        </w:trPr>
        <w:tc>
          <w:tcPr>
            <w:tcW w:w="567" w:type="dxa"/>
            <w:shd w:val="clear" w:color="auto" w:fill="8DB3E2" w:themeFill="text2" w:themeFillTint="66"/>
          </w:tcPr>
          <w:p w:rsidR="002A2A47" w:rsidRPr="0012764B" w:rsidRDefault="002A2A47" w:rsidP="00D67737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14318" w:type="dxa"/>
            <w:shd w:val="clear" w:color="auto" w:fill="8DB3E2" w:themeFill="text2" w:themeFillTint="66"/>
          </w:tcPr>
          <w:p w:rsidR="002A2A47" w:rsidRPr="0012764B" w:rsidRDefault="002A2A47" w:rsidP="005F374F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708" w:type="dxa"/>
            <w:shd w:val="clear" w:color="auto" w:fill="8DB3E2" w:themeFill="text2" w:themeFillTint="66"/>
          </w:tcPr>
          <w:p w:rsidR="002A2A47" w:rsidRPr="0012764B" w:rsidRDefault="00775CC8" w:rsidP="005F374F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Side</w:t>
            </w:r>
            <w:r w:rsidR="002A2A47" w:rsidRPr="0012764B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2A2A47" w:rsidRPr="001E1846">
        <w:tc>
          <w:tcPr>
            <w:tcW w:w="567" w:type="dxa"/>
            <w:shd w:val="clear" w:color="auto" w:fill="FFFFFF" w:themeFill="background1"/>
          </w:tcPr>
          <w:p w:rsidR="002A2A47" w:rsidRPr="001E1846" w:rsidRDefault="002A2A47" w:rsidP="00D677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18" w:type="dxa"/>
          </w:tcPr>
          <w:p w:rsidR="00023A7E" w:rsidRPr="001E1846" w:rsidRDefault="00023A7E" w:rsidP="006D358C">
            <w:pPr>
              <w:jc w:val="both"/>
              <w:rPr>
                <w:rFonts w:ascii="Times New Roman" w:hAnsi="Times New Roman"/>
              </w:rPr>
            </w:pPr>
          </w:p>
          <w:p w:rsidR="002A2A47" w:rsidRPr="001E1846" w:rsidRDefault="002A2A47" w:rsidP="006D358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A2A47" w:rsidRPr="001E1846" w:rsidRDefault="002A2A47" w:rsidP="00B96453">
            <w:pPr>
              <w:jc w:val="center"/>
              <w:rPr>
                <w:rFonts w:ascii="Times New Roman" w:hAnsi="Times New Roman"/>
              </w:rPr>
            </w:pPr>
          </w:p>
        </w:tc>
      </w:tr>
      <w:tr w:rsidR="003436BF" w:rsidRPr="001E1846">
        <w:tc>
          <w:tcPr>
            <w:tcW w:w="567" w:type="dxa"/>
            <w:shd w:val="clear" w:color="auto" w:fill="FFFFFF" w:themeFill="background1"/>
          </w:tcPr>
          <w:p w:rsidR="003436BF" w:rsidRPr="001E1846" w:rsidRDefault="003436BF" w:rsidP="00D677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18" w:type="dxa"/>
          </w:tcPr>
          <w:p w:rsidR="00023A7E" w:rsidRPr="001E1846" w:rsidRDefault="00023A7E" w:rsidP="006D358C">
            <w:pPr>
              <w:jc w:val="both"/>
              <w:rPr>
                <w:rFonts w:ascii="Times New Roman" w:hAnsi="Times New Roman"/>
              </w:rPr>
            </w:pPr>
          </w:p>
          <w:p w:rsidR="003436BF" w:rsidRPr="001E1846" w:rsidRDefault="003436BF" w:rsidP="006D358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36BF" w:rsidRPr="001E1846" w:rsidRDefault="003436BF" w:rsidP="00B96453">
            <w:pPr>
              <w:jc w:val="center"/>
              <w:rPr>
                <w:rFonts w:ascii="Times New Roman" w:hAnsi="Times New Roman"/>
              </w:rPr>
            </w:pPr>
          </w:p>
        </w:tc>
      </w:tr>
      <w:tr w:rsidR="003436BF" w:rsidRPr="001E1846">
        <w:tc>
          <w:tcPr>
            <w:tcW w:w="567" w:type="dxa"/>
            <w:shd w:val="clear" w:color="auto" w:fill="FFFFFF" w:themeFill="background1"/>
          </w:tcPr>
          <w:p w:rsidR="003436BF" w:rsidRPr="001E1846" w:rsidRDefault="003436BF" w:rsidP="00D677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18" w:type="dxa"/>
          </w:tcPr>
          <w:p w:rsidR="00023A7E" w:rsidRPr="001E1846" w:rsidRDefault="00023A7E" w:rsidP="006D358C">
            <w:pPr>
              <w:jc w:val="both"/>
              <w:rPr>
                <w:rFonts w:ascii="Times New Roman" w:hAnsi="Times New Roman"/>
              </w:rPr>
            </w:pPr>
          </w:p>
          <w:p w:rsidR="003436BF" w:rsidRPr="001E1846" w:rsidRDefault="003436BF" w:rsidP="006D358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36BF" w:rsidRPr="001E1846" w:rsidRDefault="003436BF" w:rsidP="00B96453">
            <w:pPr>
              <w:jc w:val="center"/>
              <w:rPr>
                <w:rFonts w:ascii="Times New Roman" w:hAnsi="Times New Roman"/>
              </w:rPr>
            </w:pPr>
          </w:p>
        </w:tc>
      </w:tr>
      <w:tr w:rsidR="003436BF" w:rsidRPr="001E1846">
        <w:tc>
          <w:tcPr>
            <w:tcW w:w="567" w:type="dxa"/>
            <w:shd w:val="clear" w:color="auto" w:fill="FFFFFF" w:themeFill="background1"/>
          </w:tcPr>
          <w:p w:rsidR="003436BF" w:rsidRPr="001E1846" w:rsidRDefault="003436BF" w:rsidP="00D677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18" w:type="dxa"/>
          </w:tcPr>
          <w:p w:rsidR="00023A7E" w:rsidRPr="001E1846" w:rsidRDefault="00023A7E" w:rsidP="006D358C">
            <w:pPr>
              <w:jc w:val="both"/>
              <w:rPr>
                <w:rFonts w:ascii="Times New Roman" w:hAnsi="Times New Roman"/>
              </w:rPr>
            </w:pPr>
          </w:p>
          <w:p w:rsidR="003436BF" w:rsidRPr="001E1846" w:rsidRDefault="003436BF" w:rsidP="006D358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36BF" w:rsidRPr="001E1846" w:rsidRDefault="003436BF" w:rsidP="00B9645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B5F17" w:rsidRDefault="00CB5F17" w:rsidP="00C55B9F"/>
    <w:sectPr w:rsidR="00CB5F17" w:rsidSect="00B96453">
      <w:footerReference w:type="default" r:id="rId8"/>
      <w:pgSz w:w="16838" w:h="11906" w:orient="landscape"/>
      <w:pgMar w:top="1417" w:right="1417" w:bottom="1417" w:left="1417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AE3" w:rsidRDefault="00591AE3" w:rsidP="00620C56">
      <w:pPr>
        <w:spacing w:after="0" w:line="240" w:lineRule="auto"/>
      </w:pPr>
      <w:r>
        <w:separator/>
      </w:r>
    </w:p>
  </w:endnote>
  <w:endnote w:type="continuationSeparator" w:id="0">
    <w:p w:rsidR="00591AE3" w:rsidRDefault="00591AE3" w:rsidP="0062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521016"/>
      <w:docPartObj>
        <w:docPartGallery w:val="Page Numbers (Bottom of Page)"/>
        <w:docPartUnique/>
      </w:docPartObj>
    </w:sdtPr>
    <w:sdtContent>
      <w:p w:rsidR="00591AE3" w:rsidRDefault="00845137">
        <w:pPr>
          <w:pStyle w:val="Bunntekst"/>
          <w:jc w:val="right"/>
        </w:pPr>
        <w:fldSimple w:instr="PAGE   \* MERGEFORMAT">
          <w:r w:rsidR="00775CC8">
            <w:rPr>
              <w:noProof/>
            </w:rPr>
            <w:t>1</w:t>
          </w:r>
        </w:fldSimple>
      </w:p>
    </w:sdtContent>
  </w:sdt>
  <w:p w:rsidR="00591AE3" w:rsidRDefault="00591AE3">
    <w:pPr>
      <w:pStyle w:val="Bunnteks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AE3" w:rsidRDefault="00591AE3" w:rsidP="00620C56">
      <w:pPr>
        <w:spacing w:after="0" w:line="240" w:lineRule="auto"/>
      </w:pPr>
      <w:r>
        <w:separator/>
      </w:r>
    </w:p>
  </w:footnote>
  <w:footnote w:type="continuationSeparator" w:id="0">
    <w:p w:rsidR="00591AE3" w:rsidRDefault="00591AE3" w:rsidP="00620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453"/>
    <w:rsid w:val="00010F79"/>
    <w:rsid w:val="0001475E"/>
    <w:rsid w:val="000163DB"/>
    <w:rsid w:val="00023A7E"/>
    <w:rsid w:val="00026DB3"/>
    <w:rsid w:val="00051E63"/>
    <w:rsid w:val="0005512F"/>
    <w:rsid w:val="000823AA"/>
    <w:rsid w:val="000966CE"/>
    <w:rsid w:val="000B28C6"/>
    <w:rsid w:val="000C28DE"/>
    <w:rsid w:val="0012764B"/>
    <w:rsid w:val="00133F48"/>
    <w:rsid w:val="001570CA"/>
    <w:rsid w:val="00161875"/>
    <w:rsid w:val="001C271F"/>
    <w:rsid w:val="001E1846"/>
    <w:rsid w:val="00200433"/>
    <w:rsid w:val="0023779E"/>
    <w:rsid w:val="0023782D"/>
    <w:rsid w:val="002417DA"/>
    <w:rsid w:val="002463AE"/>
    <w:rsid w:val="002571D8"/>
    <w:rsid w:val="002855FB"/>
    <w:rsid w:val="00290C4A"/>
    <w:rsid w:val="002957CD"/>
    <w:rsid w:val="002A2A47"/>
    <w:rsid w:val="002B1CFF"/>
    <w:rsid w:val="002D399F"/>
    <w:rsid w:val="00301ACB"/>
    <w:rsid w:val="003307FD"/>
    <w:rsid w:val="003436BF"/>
    <w:rsid w:val="00354691"/>
    <w:rsid w:val="00374892"/>
    <w:rsid w:val="003951C8"/>
    <w:rsid w:val="003973F1"/>
    <w:rsid w:val="003B655F"/>
    <w:rsid w:val="003D26CD"/>
    <w:rsid w:val="00400540"/>
    <w:rsid w:val="00433BCC"/>
    <w:rsid w:val="00452EB9"/>
    <w:rsid w:val="004732D3"/>
    <w:rsid w:val="00486096"/>
    <w:rsid w:val="00523CA4"/>
    <w:rsid w:val="005267F7"/>
    <w:rsid w:val="005657E9"/>
    <w:rsid w:val="00565DB9"/>
    <w:rsid w:val="00574E6B"/>
    <w:rsid w:val="00574F24"/>
    <w:rsid w:val="0058006B"/>
    <w:rsid w:val="0058484A"/>
    <w:rsid w:val="005864A9"/>
    <w:rsid w:val="00591AE3"/>
    <w:rsid w:val="0059761B"/>
    <w:rsid w:val="005A2DA7"/>
    <w:rsid w:val="005B780A"/>
    <w:rsid w:val="005B7BC2"/>
    <w:rsid w:val="005C79F5"/>
    <w:rsid w:val="005D7FA1"/>
    <w:rsid w:val="005E1279"/>
    <w:rsid w:val="005F374F"/>
    <w:rsid w:val="005F38FC"/>
    <w:rsid w:val="00604051"/>
    <w:rsid w:val="00620C56"/>
    <w:rsid w:val="00673D1A"/>
    <w:rsid w:val="006846FC"/>
    <w:rsid w:val="006D358C"/>
    <w:rsid w:val="006F71B3"/>
    <w:rsid w:val="00705C40"/>
    <w:rsid w:val="007165FA"/>
    <w:rsid w:val="00726934"/>
    <w:rsid w:val="00775CC8"/>
    <w:rsid w:val="00794F5B"/>
    <w:rsid w:val="007978B8"/>
    <w:rsid w:val="007C18A1"/>
    <w:rsid w:val="007D3333"/>
    <w:rsid w:val="00823CA5"/>
    <w:rsid w:val="008428CE"/>
    <w:rsid w:val="00845137"/>
    <w:rsid w:val="00863233"/>
    <w:rsid w:val="00881575"/>
    <w:rsid w:val="008A5FE9"/>
    <w:rsid w:val="008A60E4"/>
    <w:rsid w:val="008C79D3"/>
    <w:rsid w:val="008D0AC6"/>
    <w:rsid w:val="00910C25"/>
    <w:rsid w:val="009115D2"/>
    <w:rsid w:val="00943BC7"/>
    <w:rsid w:val="00954209"/>
    <w:rsid w:val="0096574B"/>
    <w:rsid w:val="00967D45"/>
    <w:rsid w:val="00991809"/>
    <w:rsid w:val="009B1247"/>
    <w:rsid w:val="009C47F0"/>
    <w:rsid w:val="009E0555"/>
    <w:rsid w:val="009F0A58"/>
    <w:rsid w:val="009F0E91"/>
    <w:rsid w:val="00A578D2"/>
    <w:rsid w:val="00A84AE5"/>
    <w:rsid w:val="00A94713"/>
    <w:rsid w:val="00AC2BA7"/>
    <w:rsid w:val="00AD35FD"/>
    <w:rsid w:val="00B42298"/>
    <w:rsid w:val="00B631A0"/>
    <w:rsid w:val="00B71A24"/>
    <w:rsid w:val="00B96453"/>
    <w:rsid w:val="00BA7477"/>
    <w:rsid w:val="00BC7116"/>
    <w:rsid w:val="00BE1618"/>
    <w:rsid w:val="00BE55EE"/>
    <w:rsid w:val="00BF55CC"/>
    <w:rsid w:val="00C003F3"/>
    <w:rsid w:val="00C106F5"/>
    <w:rsid w:val="00C25922"/>
    <w:rsid w:val="00C535F1"/>
    <w:rsid w:val="00C55B9F"/>
    <w:rsid w:val="00C7088E"/>
    <w:rsid w:val="00C82BC2"/>
    <w:rsid w:val="00C95E14"/>
    <w:rsid w:val="00CA23DA"/>
    <w:rsid w:val="00CB5F17"/>
    <w:rsid w:val="00CC12DB"/>
    <w:rsid w:val="00CD5DC2"/>
    <w:rsid w:val="00D04B7A"/>
    <w:rsid w:val="00D21562"/>
    <w:rsid w:val="00D31A5F"/>
    <w:rsid w:val="00D34B84"/>
    <w:rsid w:val="00D67737"/>
    <w:rsid w:val="00DC03A5"/>
    <w:rsid w:val="00DC4DAB"/>
    <w:rsid w:val="00E40AE9"/>
    <w:rsid w:val="00E52E32"/>
    <w:rsid w:val="00E9160F"/>
    <w:rsid w:val="00EA0307"/>
    <w:rsid w:val="00EE0460"/>
    <w:rsid w:val="00EF4E4A"/>
    <w:rsid w:val="00F61C1C"/>
    <w:rsid w:val="00F75421"/>
    <w:rsid w:val="00F81AC8"/>
    <w:rsid w:val="00F846C7"/>
    <w:rsid w:val="00FC5831"/>
    <w:rsid w:val="00FE31AD"/>
    <w:rsid w:val="00FF5251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A1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table" w:styleId="Tabellrutenett">
    <w:name w:val="Table Grid"/>
    <w:basedOn w:val="Vanligtabell"/>
    <w:uiPriority w:val="59"/>
    <w:rsid w:val="00B96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rknadstekst">
    <w:name w:val="annotation text"/>
    <w:basedOn w:val="Normal"/>
    <w:link w:val="MerknadstekstTegn"/>
    <w:uiPriority w:val="99"/>
    <w:unhideWhenUsed/>
    <w:rsid w:val="00B96453"/>
    <w:rPr>
      <w:rFonts w:ascii="Calibri" w:eastAsia="Times New Roman" w:hAnsi="Calibri" w:cs="Calibri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96453"/>
    <w:rPr>
      <w:rFonts w:ascii="Calibri" w:eastAsia="Times New Roman" w:hAnsi="Calibri" w:cs="Calibri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2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0C5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20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20C56"/>
  </w:style>
  <w:style w:type="paragraph" w:styleId="Bunntekst">
    <w:name w:val="footer"/>
    <w:basedOn w:val="Normal"/>
    <w:link w:val="BunntekstTegn"/>
    <w:uiPriority w:val="99"/>
    <w:unhideWhenUsed/>
    <w:rsid w:val="00620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20C56"/>
  </w:style>
  <w:style w:type="character" w:styleId="Hyperkobling">
    <w:name w:val="Hyperlink"/>
    <w:basedOn w:val="Standardskriftforavsnitt"/>
    <w:uiPriority w:val="99"/>
    <w:unhideWhenUsed/>
    <w:rsid w:val="006846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dm@nkk.no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33490-6F49-B748-87E3-57722FE8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361</Words>
  <Characters>2058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Kennel Klubb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Øystein Eikeseth</dc:creator>
  <cp:lastModifiedBy>Anette Jahr</cp:lastModifiedBy>
  <cp:revision>10</cp:revision>
  <cp:lastPrinted>2016-04-14T12:37:00Z</cp:lastPrinted>
  <dcterms:created xsi:type="dcterms:W3CDTF">2017-03-23T14:34:00Z</dcterms:created>
  <dcterms:modified xsi:type="dcterms:W3CDTF">2017-03-27T09:20:00Z</dcterms:modified>
</cp:coreProperties>
</file>